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61C85" w14:textId="77777777" w:rsidR="00C225B5" w:rsidRDefault="00C225B5">
      <w:r>
        <w:t>淨土大經解演義節要</w:t>
      </w:r>
      <w:r>
        <w:t>—</w:t>
      </w:r>
      <w:r>
        <w:t>根沒有，哪來的枝葉？　　（第四一八集）　　檔名：</w:t>
      </w:r>
      <w:r>
        <w:t xml:space="preserve">29-519-0418 </w:t>
      </w:r>
    </w:p>
    <w:p w14:paraId="0590F369" w14:textId="77777777" w:rsidR="00C225B5" w:rsidRDefault="00C225B5">
      <w:pPr>
        <w:pStyle w:val="a3"/>
      </w:pPr>
      <w:r>
        <w:t xml:space="preserve">　　所以學佛從哪裡學起？扎根重要，不扎根怎麼行！根是什麼？根是戒律。現在佛教衰了，衰得等於零了，你說可悲不可悲！在家同修十善業做不到，出家的同修沙彌律儀做不到。十善業道跟沙彌律儀是最基礎的戒律，這個做不到，其他一切都沒有。像一棵大樹一樣，這是根，根沒有，哪來的本？哪來的枝葉？所以我們看到過去歷朝歷代的修行人，無論在家出家真的有成就。現在這些成就看不到了，我們細心去思惟、去觀察，他沒有根。從前的根從小紮的，你要是真正了解中國傳統文化，你就明白，這個古老的文明在全世界找不到第二家。中國人懂得教育，中國幾千年的歷史沒有別的，就是講教育，教育這一樁事情做好了，什麼事都解決了。就是教了好人，人人都是好人，什麼制度都沒有關係，再不好的制度，好人還是做出好事；再好的制度，不是好人，還是出毛病。中國教育怎麼教的？母親懷孕就教，叫胎教，這是世界上找不到的。西方人用催眠術，把一個人催眠，催眠叫你回去，回到你的童年，你現在三歲、兩歲、一歲，你現在在母親子宮裡面，什麼樣子？讓他說出來，他都能說得出來。這才發現，胎兒在母胎裡面他有知覺、他有感受，他不是什麼都不知道，什麼都知道，頭腦清醒得很，母親的思想、母親的動作，他都有影響、都有感受</w:t>
      </w:r>
      <w:r>
        <w:t>。所以中國古人是講從胎教。小孩出生下來，第一任的老師是誰？媽媽。媽媽教什麼？教《弟子規》，不是教他念，母親要把《弟子規》做到，做給嬰兒看。他一出生，眼睛張開了，耳朵豎起來，他會看、他會聽，他已經在學習了。所以從出生到三歲這一千天，這叫扎根教育，他根是這麼紮下來的。這個一千天，三歲，凡是不正當的東西不能看，不能給他看到，不能給他聽到，就是邪惡的東西都不可以，不能讓他接觸到。媽媽要把他看好，他所看到的、聽到的都是正法，都是純正的，他從這養成的。我們中國過去諺語有所謂「三歲看八十」，這一千天的教育到八十歲都不會變，那個根紮得多深、紮得多穩。六、七歲上學，上私塾，老師做榜樣給他看。父母做到了、老師做到了，他信心堅定。老師不但做出來給他看，還把為什麼要這樣做，把道理講給他聽，慢慢他都懂得了。這扎根教育，現在沒有了。</w:t>
      </w:r>
      <w:r>
        <w:t xml:space="preserve"> </w:t>
      </w:r>
    </w:p>
    <w:p w14:paraId="24D6B580" w14:textId="77777777" w:rsidR="00C225B5" w:rsidRDefault="00C225B5">
      <w:pPr>
        <w:pStyle w:val="a3"/>
      </w:pPr>
      <w:r>
        <w:t xml:space="preserve">　　我們想想看，咱們中國扎根教育至少丟掉了一百年，一個世紀，四代到五代。現在再恢復有一定的難度，但是不是不能恢復，能恢復，中國傳統文化的底蘊很深。我們過去在湯池做了不到半年，效果卓著，這就證明傳統底蘊很深，人是有良心的，就是沒有人教他，沒有人帶頭，一教一帶，馬上就恢復。拯救今天的社會，化解衝突危機，真的要靠中國傳統文化，也就是要靠中國這個扎根教育。扎根教育三個根，這個諸位要知道，儒的根《弟子規》，道的根《太上感應篇》，佛的根《十善業道》。這三樣東西都很薄，文字都不多，扎根教育。你不從這上扎根，你就沒有辦法持戒，所以在家同修十善業道做不到。《十善業道經》講過，講得很詳細，做不到。為什麼？沒有《弟子規》、沒有《感應篇》。如果有《弟子規》、有《感應篇》，十善業道是駕輕就熟，輕而易舉就做到，原因在此地。今天我們不能責備任何人，每個人都沒過失，做什麼樣的壞事，都不能說他有過失，他沒有學。沒有學要加之於罪，這是很不道德的事情，所以要能夠原諒人。出家，沙彌律儀做不到，這當然的。　　節錄自：</w:t>
      </w:r>
      <w:r>
        <w:t>02-039-0063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FCB75" w14:textId="77777777" w:rsidR="00C225B5" w:rsidRDefault="00C225B5" w:rsidP="00C225B5">
      <w:r>
        <w:separator/>
      </w:r>
    </w:p>
  </w:endnote>
  <w:endnote w:type="continuationSeparator" w:id="0">
    <w:p w14:paraId="13FF4F75" w14:textId="77777777" w:rsidR="00C225B5" w:rsidRDefault="00C225B5" w:rsidP="00C225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E1E5B" w14:textId="77777777" w:rsidR="00C225B5" w:rsidRDefault="00C225B5" w:rsidP="00C225B5">
      <w:r>
        <w:separator/>
      </w:r>
    </w:p>
  </w:footnote>
  <w:footnote w:type="continuationSeparator" w:id="0">
    <w:p w14:paraId="3F0CC0F9" w14:textId="77777777" w:rsidR="00C225B5" w:rsidRDefault="00C225B5" w:rsidP="00C225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5B5"/>
    <w:rsid w:val="00C225B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037613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25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25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25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25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