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E654" w14:textId="77777777" w:rsidR="006113FA" w:rsidRDefault="006113FA">
      <w:r>
        <w:t>淨土大經解演義節要</w:t>
      </w:r>
      <w:r>
        <w:t>—</w:t>
      </w:r>
      <w:r>
        <w:t>命運是可以改變的。　　（第四三四集）　　檔名：</w:t>
      </w:r>
      <w:r>
        <w:t xml:space="preserve">29-519-0434 </w:t>
      </w:r>
    </w:p>
    <w:p w14:paraId="6958DC2F" w14:textId="77777777" w:rsidR="006113FA" w:rsidRDefault="006113FA">
      <w:pPr>
        <w:pStyle w:val="a3"/>
      </w:pPr>
      <w:r>
        <w:t xml:space="preserve">　　因為方老師的介紹，所以我就開始逛寺廟，星期假日就常常到寺廟去看看，知道這裡頭有大學問。可是寺廟所呈現的，跟方老師講的不一樣，還好方老師曾經告訴我，佛經哲學不在寺廟，他告訴我在哪裡？在經典。這個方向指得非常正確，如果不講這句話，我可能對方老師有懷疑，你講這裡頭有大學問、有哲學，我到寺廟去找怎麼一點看不見？我就會懷疑。所以他指點得很清楚，他告訴我，從前的寺廟出家人真的是大德，高僧大德，有學問、有德行。他說現在出家人他不學，寺廟裡有經典他不學，所以不像從前；從前真學，真的開課，真的講學。這以後我們在典籍裡面看到，古代的寺廟庵堂確實講學是沒有間斷的，上課講學不間斷。它不是像現在的寺廟，它確實像學校一樣的。所以在中國歷代這些有學問、有道德的，成功立業的許許多多人，他們年輕人所學的地方都在寺廟，在寺廟讀書。所以寺廟，這叫寺院不能叫寺廟，寺院，寺院裡面收藏的典籍非常豐富。那個時候念書的人到哪裡去念書？到寺院裡去，寺院的藏經樓就是圖書館，它收藏非常完備，不僅是佛書，在中國儒釋道諸子百家它統統蒐集，你在那個地方都能看到。而且和尚各個都是好老師，你學習有問題，向他請教，他都給你講，義務的指導你，為國家培養人才起了很大的作用。</w:t>
      </w:r>
      <w:r>
        <w:t>以前沒有學校，學習都在寺院。現在佛教真的變成宗教，它是從教育變質，變成宗教，對經典不再學習。所以老師這句話點醒了我，在經典裡面。我們到寺廟去幹什麼？到寺廟去找《藏經》，去查經、去抄經。因為那個時候經書很少，一般商店裡買不到，書店買不到，所以我們想讀的經典就自己抄。智慧的來源。</w:t>
      </w:r>
      <w:r>
        <w:t xml:space="preserve"> </w:t>
      </w:r>
    </w:p>
    <w:p w14:paraId="1103F5B5" w14:textId="77777777" w:rsidR="006113FA" w:rsidRDefault="006113FA">
      <w:pPr>
        <w:pStyle w:val="a3"/>
      </w:pPr>
      <w:r>
        <w:t xml:space="preserve">　　健康長壽，我健康還可以，壽命很短我自己知道。怎樣去延長壽命？我們沒有求，以後遇到李老師（李炳南老居士），他老人家很慈悲，看到我們一些年輕人，我認識他時他七十歲了。對於這些沒有福報的、短命的這些年輕人，特別慈悲，有憐憫心。他教我們講經，講經的目的是什麼？是延壽。積功累德裡頭最大的功德是講經教學，這是法布施，又是無畏布施，幫人家破迷開悟，自己破迷開悟，幫助別人破迷開悟，這是世間法裡頭積功累德第一法門。他發心教我們，我們也認真學習，真的從這個地方延長壽命。這個延壽多長？我們在古書裡面看到，像我第一本看的書《了凡四訓》，我看了很感動。那個時候還沒有接觸佛法，浙江朱鏡宙老居士送給我的，送這本書給我看。我好像是在一個多月的樣子，不到兩個月，我把這一本書從頭到尾看了三十遍，非常感動。了凡先生的毛病我統統都有，他的好處我比不上他。看到這個知道什麼？要改造命運，命運是可以改變的。知道什麼叫做善、什麼叫做惡、什麼是對的、什麼是錯的。</w:t>
      </w:r>
      <w:r>
        <w:t xml:space="preserve"> </w:t>
      </w:r>
    </w:p>
    <w:p w14:paraId="5FF5D32E" w14:textId="77777777" w:rsidR="006113FA" w:rsidRDefault="006113FA">
      <w:pPr>
        <w:pStyle w:val="a3"/>
      </w:pPr>
      <w:r>
        <w:t xml:space="preserve">　　以後學佛遇到章嘉大師，他老人家教導我、幫助我改造命運，我就真的聽他的話，一點一滴從一毛、兩毛開始學布施。因為寺院裡面有印經，常常拿一張單子來，大家湊一點錢，一毛兩毛都可以，不拒絕；還有放生也是這種方法，也可以一毛兩毛都行。從這個地方開始修布施很歡喜，以後真的愈施愈多。我到晚年七十歲以後，孔老夫子說「隨心所欲不逾矩」，我沒有到他那個程度，但是有一點像，確實有很多事情心想事成，愈來愈順利，愈來愈自在，愈來愈歡喜。這是什麼？這都是我們一般講佛力加持。什麼加持？佛是把理論、方法加持你，你自己得去學，去真幹，果報才現前；你要不肯真幹，佛怎麼加加不上。所以諸位一定要知道，佛加持你是經教加持你，理論上加持你，方法上加持你，你依照這個理論、方法去做，效果就能現前，這個東西是真的不是假的。所以佛對我們是增上緣。親因緣決定有，為什麼？心現識</w:t>
      </w:r>
      <w:r>
        <w:lastRenderedPageBreak/>
        <w:t>變，這是人人都有的，平等的。所緣緣不同，我的目標在哪裡，我的方向在哪裡，這個要立得正確，愈單純、愈專一，成就就愈快速。</w:t>
      </w:r>
      <w:r>
        <w:t xml:space="preserve"> </w:t>
      </w:r>
    </w:p>
    <w:p w14:paraId="74B36EEA" w14:textId="77777777" w:rsidR="006113FA" w:rsidRDefault="006113FA">
      <w:pPr>
        <w:pStyle w:val="a3"/>
      </w:pPr>
      <w:r>
        <w:t xml:space="preserve">　　所以我在李老師會下，他教我們學經只能學一門，你想同時學兩門，他老老實實告訴你，你沒有這個能力。那是什麼？那上根人，你沒有那個能力，只能學一門，一門深入，長時薰修。我們學習的標準學一部經，一部經學完之後，自己要講十遍。到哪裡去講？同學道友那都是居士，他老人家本身是居士，在人家居士家裡去講。聽的人呢？三個人、兩個人，一個星期一次，星期一在張家講，星期二在李家講，星期三在王家講。老師不上課，我們總是找機會去講，你得要找人家來聽，基礎從這地方奠定的。講完之後再讓人提問題，看看自己有沒有能力解答？解答不了再去問老師。學習也是鍥而不捨，一門深入，決定不許可學兩門東西，老師規定得很嚴。可是旁聽呢？旁聽可以，他教的東西很多，教講經、教講演、也教古文，還教《論語》，也教《禮記》，還教詩詞，我那個時候好像看到至少有七、八種科目，他很忙。但是學東西時候，同學報名學哪一門只能學那一門，不可以學第二門，但是他跟別人上課，你可以去旁聽，這個他不禁止，你可以旁聽，你不能專攻，專攻決定是一門。我們在台中十年是這種方式學得的。說這些話都是講「既唯心現，從緣而起，無定性也」。下面講舉例子說，「所謂小非定小，於一微塵能含太虛。大非定大，輪圍無</w:t>
      </w:r>
      <w:r>
        <w:t>數入毛端中」。　　節錄自：</w:t>
      </w:r>
      <w:r>
        <w:t>02-039-0065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E2DB2" w14:textId="77777777" w:rsidR="006113FA" w:rsidRDefault="006113FA" w:rsidP="006113FA">
      <w:r>
        <w:separator/>
      </w:r>
    </w:p>
  </w:endnote>
  <w:endnote w:type="continuationSeparator" w:id="0">
    <w:p w14:paraId="72028EFB" w14:textId="77777777" w:rsidR="006113FA" w:rsidRDefault="006113FA" w:rsidP="00611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15FD" w14:textId="77777777" w:rsidR="006113FA" w:rsidRDefault="006113FA" w:rsidP="006113FA">
      <w:r>
        <w:separator/>
      </w:r>
    </w:p>
  </w:footnote>
  <w:footnote w:type="continuationSeparator" w:id="0">
    <w:p w14:paraId="6F9584D3" w14:textId="77777777" w:rsidR="006113FA" w:rsidRDefault="006113FA" w:rsidP="00611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FA"/>
    <w:rsid w:val="006113F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842A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3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3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3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3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