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B4EE" w14:textId="77777777" w:rsidR="002719E8" w:rsidRDefault="002719E8">
      <w:r>
        <w:t>淨土大經解演義節要</w:t>
      </w:r>
      <w:r>
        <w:t>—</w:t>
      </w:r>
      <w:r>
        <w:t>環境對人的影響太大　　（第四三五集）　　檔名：</w:t>
      </w:r>
      <w:r>
        <w:t xml:space="preserve">29-519-0435 </w:t>
      </w:r>
    </w:p>
    <w:p w14:paraId="0B33C589" w14:textId="77777777" w:rsidR="002719E8" w:rsidRDefault="002719E8">
      <w:pPr>
        <w:pStyle w:val="a3"/>
      </w:pPr>
      <w:r>
        <w:t xml:space="preserve">　　釋迦牟尼佛為我們介紹西方極樂世界，極樂世界沒有變化，人無量壽。雖然無量壽，壽命很長，他不老，沒有老化，為什麼？他沒變，所以樹木花草都是四季常春，它也沒有變，是那麼樣一個世界。為什麼？他沒有妄念，不但是分別執著沒有，連起心動念都沒有。那個世界是憑什麼現出來的？他有起心動念的習氣，真的起心動念都沒有了，是這麼一個世界，我們不能不明瞭，這大乘經典上告訴我們事實真相。十法界裡面的佛法界都有變化，為什麼？他還是用的妄心，他不是用的真心，阿賴耶是妄心。我們簡單用最粗淺的話來講大家好懂，第八阿賴耶識它的特長是記憶，我們學了東西會記得就在阿賴耶，所以阿賴耶像倉庫一樣，儲藏庫，無始劫以來生生世世學習的東西都儲存在那裡，那是資料室。所以西方這個催眠術，用催眠的方法，把阿賴耶識所含藏的那個過去世都把你提出來，是這麼一個道理。如果沒有儲藏的話，過去生中的事情你怎麼會知道？它是一個儲藏室。第七識末那識是執著，第六意識是分別，前五識眼耳鼻舌身那是什麼？傳遞信息，內外交通，把外面的傳到裡面，裡面傳導到外面，它是管這個的，它做不了主的，只是傳達而已，我用這個方法講大家好懂。</w:t>
      </w:r>
      <w:r>
        <w:t xml:space="preserve"> </w:t>
      </w:r>
    </w:p>
    <w:p w14:paraId="5C2DDFA6" w14:textId="77777777" w:rsidR="002719E8" w:rsidRDefault="002719E8">
      <w:pPr>
        <w:pStyle w:val="a3"/>
      </w:pPr>
      <w:r>
        <w:t xml:space="preserve">　　真正做主的是誰？做主力量最大的就是第六意識，它非常善變，第七識也很固執，真正當家做主是這兩個。那念頭變得快，所以這個地方給我們講沒有定性，小非定小，你看一微塵裡面能包含太虛空；大也不是定大，輪圍大。輪圍是輪圍山，就是宇宙，我們今天講的宇宙、我們的星系，用輪圍形容星系是好，你看星系都是轉的，太陽圍著銀河系轉，地球這些行星繞著太陽轉，都是輪，輪圍就是這個意思。所有太空當中運動的這些星球，它都是在繞，繞一個核心在轉，小核心繞大核心，大核心繞更大的核心。這大！這大怎麼樣？可以放在毛端裡頭，汗毛端裡頭。懂得這個道理，我們引申出來，我們講染淨，套這個話說，染非定染，淨非定淨，善非定善，惡非定惡，你明白這個道理，這一點我們就通了。</w:t>
      </w:r>
      <w:r>
        <w:t xml:space="preserve"> </w:t>
      </w:r>
    </w:p>
    <w:p w14:paraId="66E9DD10" w14:textId="77777777" w:rsidR="002719E8" w:rsidRDefault="002719E8">
      <w:pPr>
        <w:pStyle w:val="a3"/>
      </w:pPr>
      <w:r>
        <w:t xml:space="preserve">　　今天的社會為什麼問題這麼多？今天地球上的災難，每一天所發生的，我們是因為不看電視、不看報紙、不接觸媒體，知道的不多。我們只是聽同修們跟我們講，他們在電視上看到的、網路上看到的、新聞上看到的，給我們一說，這太可怕了，怎麼會這麼多？這些事情科學家告訴我們，這是近代尖端科學家，叫量子科學家，我在書上看到有這麼一節。他說自己生命，我們自己，跟地球是一體共存，我們的生命跟地球所謂是同一個緣起，同一個自性、同一個緣起。地球所呈現各種不平衡的現象，現在出現了，這是什麼？是人類體內失衡狀況的寫照。我們身體內部有了問題，我們內部不平衡，所以外面感得地球的不平衡，地震、火山爆發、氣候形態的變化，這什麼？反應的是人類意識內所發生的劇烈轉變，信念和價值觀所形成的後果。我相信，真的，不是假的，所以一念不善，什麼問題都出來了。能不能解決？能，怎麼不能解決？這些科學家也說，他說人類其實可以改變這些有關大災難的預言，這預測的能改變，甚至那些逼迫在眼前的大難，我們都能力挽狂瀾。怎麼改變？當下改變我們的思想行為，我們這個地球馬上就有救了。這個就是講什麼？法無定性，預言所講的不是一定的，說出這個預言、預測是什麼？這些預言家很多是通靈的，他們看</w:t>
      </w:r>
      <w:r>
        <w:t>到的。看到這個現象是他那個時候看到的，譬如他一年前看到的，一年之後念頭變好了，它馬上就轉變了。如果我們不改變的話，那就跟他預測的一樣；我們一變的話，他的預測就完全不靈，就這麼個道理。近，對我們的身體，我們身體自己可以控制，再擴大我們的家庭，我們這個道場，只要人人，所以這個教學重要。</w:t>
      </w:r>
      <w:r>
        <w:t xml:space="preserve"> </w:t>
      </w:r>
    </w:p>
    <w:p w14:paraId="34D28F05" w14:textId="77777777" w:rsidR="002719E8" w:rsidRDefault="002719E8">
      <w:pPr>
        <w:pStyle w:val="a3"/>
      </w:pPr>
      <w:r>
        <w:lastRenderedPageBreak/>
        <w:t xml:space="preserve">　　我也常跟一些同學們談，講經的時候也講到，極樂世界為什麼那麼好？華藏世界為什麼那麼好？諸佛的實報土都沒話說，為什麼？那個地方諸佛如來天天在講經、天天在教學，沒中斷的，所以無始無明的習氣在那個地方它發作不了。天天佛在講經教學，他怎麼發作？久而久之，這個習氣慢慢就沒有了，自然就消失，就這麼個道理。如果那個世界佛也不講經了，菩薩也不講經了，我看要不了幾年就變成我們地球這個樣子。所以諸佛如來他在那裡天天講經，幫助那些眾生逐漸逐漸的個個成佛了。也就是四十一品無明，那個無明是無明習氣，我們在《華嚴經》上學到的無明習氣，統統斷盡之後，回歸常寂光，回歸自性。回歸自性之後，這個科學沒法子，找不到它了。只要在實報土，科學家還能看見，但是不知道是什麼原因，為什麼那個地方會不變，這一點現在還沒有發現，我相信將來科學再進步可能發現，看到現象，不知道原因。原因在經典裡頭，在大乘經典裡頭。</w:t>
      </w:r>
      <w:r>
        <w:t xml:space="preserve"> </w:t>
      </w:r>
    </w:p>
    <w:p w14:paraId="0CC5955A" w14:textId="77777777" w:rsidR="002719E8" w:rsidRDefault="002719E8">
      <w:pPr>
        <w:pStyle w:val="a3"/>
      </w:pPr>
      <w:r>
        <w:t xml:space="preserve">　　所以方東美先生告訴我，大乘經典是全世界最高的哲學。我們通過將近一甲子的學習，我們發現不但是最高的哲學，同時也是最高的科學。我們像今天科學兩個極端的發展，一個是宏觀世界，宏觀世界裡面看到，大部分的宇宙不見了，這科學家的報告。真正我們這個科學技術能夠觀察到的、了解到的宇宙，只有整個宇宙的百分之十，還有百分之九十的宇宙不見。有人說是不是它藏在不同維次的空間？因為我們怎麼樣去測量，還是三度空間，沒有辦法超越空間維次。當然這是一個說法。可是到最後宇宙真的不見了，在哪裡？回歸自性了。從自性裡生起，到最後還回歸自性。自性這個東西很奇妙，它不是精神，它不是物質，它也不是空間、也不是時間，你對它簡直沒法子。它在哪裡？無所不在，無時不在，無處不在。它是一切萬法的本體，沒有它，一切法變不出來，只要能變出來它就在。</w:t>
      </w:r>
      <w:r>
        <w:t xml:space="preserve"> </w:t>
      </w:r>
    </w:p>
    <w:p w14:paraId="12FF4BB4" w14:textId="77777777" w:rsidR="002719E8" w:rsidRDefault="002719E8">
      <w:pPr>
        <w:pStyle w:val="a3"/>
      </w:pPr>
      <w:r>
        <w:t xml:space="preserve">　　所以我們學習的時候常常用螢光幕來做比喻，我們看電視、看電腦那屏幕，屏幕就好像是自性，所有的現象不能離開屏幕示現。屏幕始終不動，也不會染污，什麼樣的現象都在裡面能發輝，清淨的也好、染污的也好，善的也好、惡的也好，都行，與它相不相干？毫不相關。經上講得很好，這一切法心現識變，從緣而起就是識變，所以凡是這種現象都沒有定性。所以佛菩薩看到一切眾生，他不起心動念，為什麼？沒定性。他壞，佛菩薩絕對不會說他壞；他好，佛菩薩也絕不會說他好。佛菩薩看待心是平等的，不起心、不動念，更沒有分別執著。那個變化就在一念之間，一念覺，就清淨、就善了；一念染污，他就惡了、就不善了，這個念頭剎那剎那在變。當然變與自己的習性有關係，我們迷惑顛倒不是這一生，生生世世阿賴耶裡面不善的習氣多，善的習氣少。可是這些善的習氣起現行都得有緣，這個緣就是我們的境界有關係了，中國古人常講「近朱則赤，近墨則黑」，看你生在什麼環境，這個環境要好，你都是變好；這個環境不好，你不可能不變壞。所以環境對人的影響太大，小的環境家庭，大的環境是社會、是世界。</w:t>
      </w:r>
      <w:r>
        <w:t xml:space="preserve"> </w:t>
      </w:r>
    </w:p>
    <w:p w14:paraId="67080018" w14:textId="77777777" w:rsidR="002719E8" w:rsidRDefault="002719E8">
      <w:pPr>
        <w:pStyle w:val="a3"/>
      </w:pPr>
      <w:r>
        <w:t xml:space="preserve">　　我們看看今天這個大時代是什麼風氣？可以說今天大時代是鬥爭的時代，爭名逐利。佛法講五五百年，釋迦牟尼佛滅度之後五五百年，就是二千五百年之後，「鬥諍堅固」，起心動念損人利己。今天我聽同學說，這不是新聞，是事實。一個老人養了五個孩子，年歲老了，沒有一個養母親，讓這個母親活活餓死了。政府知道這個事情，五個兒子都判刑，老大判了兩年，其他都判一年，這成什麼話？要在從前的法律，五個兒子都是死刑，這大不孝，這還得了！所以古時候的法律，有一條叫親權處分，我還記得，我小時候還聽到有這麼一個名詞，有這麼一個印象。這印象本來差不多也要忘光了，有一次李老師講經講到這一段，他問我，他說你知不知道？我突然想</w:t>
      </w:r>
      <w:r>
        <w:lastRenderedPageBreak/>
        <w:t>起來，有這個印象。大概在民國二十幾年，抗戰之前，好像民國二十一、二年廢除了。親權處分是什麼事情？你的爸爸媽媽到法院裡告你，我這個兒子不孝，你們把他處死。立刻就處死刑，沒有辯護的，這就是親權處分。最疼愛你的是你父母，你父母都不要你，你還能做人嗎？所以從前不孝也不敢，表面上還得裝出一點，你不裝出一點，父母一告狀，命就沒有了。不能辯護的，立刻執行。這個刑罰對社會的安定有好處，廢除很可惜。所以慢慢的這些保障社會安全的法令規章逐漸都廢除了，這一廢除，天下大亂了。最不幸的事情就是把傳統文化廢除掉，你看看，儒家廢除掉，道家廢除掉，佛家廢除掉，這個影響還是影響到現在，影響社會的動亂，治安永遠沒有辦法恢復。更大的影響呢？影響到山河大地，就是現在講的自然災害。自然災害從哪來的？不善念頭影響的，這個我們不能不知道。　　節錄自：</w:t>
      </w:r>
      <w:r>
        <w:t>02-039-0066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61AA0" w14:textId="77777777" w:rsidR="002719E8" w:rsidRDefault="002719E8" w:rsidP="002719E8">
      <w:r>
        <w:separator/>
      </w:r>
    </w:p>
  </w:endnote>
  <w:endnote w:type="continuationSeparator" w:id="0">
    <w:p w14:paraId="7D31C89A" w14:textId="77777777" w:rsidR="002719E8" w:rsidRDefault="002719E8" w:rsidP="00271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552A9" w14:textId="77777777" w:rsidR="002719E8" w:rsidRDefault="002719E8" w:rsidP="002719E8">
      <w:r>
        <w:separator/>
      </w:r>
    </w:p>
  </w:footnote>
  <w:footnote w:type="continuationSeparator" w:id="0">
    <w:p w14:paraId="26155692" w14:textId="77777777" w:rsidR="002719E8" w:rsidRDefault="002719E8" w:rsidP="00271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E8"/>
    <w:rsid w:val="002719E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0B13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9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9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9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9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