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586A4" w14:textId="77777777" w:rsidR="003C4352" w:rsidRDefault="003C4352">
      <w:r>
        <w:t>淨土大經解演義節要</w:t>
      </w:r>
      <w:r>
        <w:t>—</w:t>
      </w:r>
      <w:r>
        <w:t>平等法界裡面決定沒有對立　　（第四七四集）　　檔名：</w:t>
      </w:r>
      <w:r>
        <w:t xml:space="preserve">29-519-0474 </w:t>
      </w:r>
    </w:p>
    <w:p w14:paraId="3E8B0829" w14:textId="77777777" w:rsidR="003C4352" w:rsidRDefault="003C4352">
      <w:pPr>
        <w:pStyle w:val="a3"/>
      </w:pPr>
      <w:r>
        <w:t xml:space="preserve">　　平等法界裡面決定沒有對立，染淨是對立，凡聖是對立，善惡是對立，天堂地獄是對立，在一真法界裡沒有對立。這些東西存不存在？存在，沒有對立；雖存在，各個不相妨礙，這是不可思議的境界，《華嚴經》講不思議境界。這是事實真相，為什麼？所有一切現象全是幻相，「凡所有相，皆是虛妄」、「一切有為法，如夢幻泡影」，現象不是真的。而且現象之存在是一念間，什麼一念？彌勒菩薩所說的，一彈指三百二十兆的念頭。一彈指三百二十兆，你能找到生滅嗎？這是說什麼？十法界的現象，一真法界也不例外。純真無妄只有一個境界，叫常寂光，我們淨土宗講的四種淨土，最高的常寂光。常寂光是自性，這裡面沒有物質現象，也沒有精神現象，甚至於今天科學裡面所講的能量，在常寂光裡頭也沒有。阿賴耶裡面有三細相，常寂光是自性，自性裡頭沒有，沒有這些現象。但是不能說它沒有，惠能大師見性的時候說過，「何期自性，本自具足」，雖具足，它不現形，連能量這種現象都不現形，它具足，所以它能生萬法，只要極其細微的念頭一動，自性就變現出阿賴耶，阿賴耶現一切法，依正莊嚴。我們自己這是正報，我以外的，包括一真法界，都是我的依報。依報裡有人事依報、有物質依報、有環境的依報。依正是同時起來的。第七識</w:t>
      </w:r>
      <w:r>
        <w:t>就是我，八識五十一心所這一展開就是整個宇宙，我們今天講的十法界依正莊嚴，一念俱現，具足的展現出來，一念！這一念的時間太快，所以大乘教裡面常講不生不滅。真的不生不滅，說這個話就毫無意義，那變成戲論了。確實有生滅，但是生滅的時間太短，你根本沒有辦法體會到。所以今天量子科學家告訴我們，物質是什麼？物質是意念累積連續的現象，不是真的。由此可知，天堂、地獄都不是真的，欲界天、色界天哪裡是真的？六道、十法界都不能超越這個原理。我們明白這些事實真相，也看到這裡，薄伽梵最清淨覺，極於法界，盡於虛空，窮未來際，我們就明白了，是真的不是假的。　　節錄自：</w:t>
      </w:r>
      <w:r>
        <w:t>02-039-0074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827E4" w14:textId="77777777" w:rsidR="003C4352" w:rsidRDefault="003C4352" w:rsidP="003C4352">
      <w:r>
        <w:separator/>
      </w:r>
    </w:p>
  </w:endnote>
  <w:endnote w:type="continuationSeparator" w:id="0">
    <w:p w14:paraId="313A700C" w14:textId="77777777" w:rsidR="003C4352" w:rsidRDefault="003C4352" w:rsidP="003C4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FC4FB" w14:textId="77777777" w:rsidR="003C4352" w:rsidRDefault="003C4352" w:rsidP="003C4352">
      <w:r>
        <w:separator/>
      </w:r>
    </w:p>
  </w:footnote>
  <w:footnote w:type="continuationSeparator" w:id="0">
    <w:p w14:paraId="2B55884C" w14:textId="77777777" w:rsidR="003C4352" w:rsidRDefault="003C4352" w:rsidP="003C43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352"/>
    <w:rsid w:val="003C435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75ED73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43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43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43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43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