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05C8D" w:rsidRDefault="00D05C8D">
      <w:r>
        <w:t>淨土大經解演義節要</w:t>
      </w:r>
      <w:r>
        <w:t>—</w:t>
      </w:r>
      <w:r>
        <w:t>福享得盡，罪也受得盡　　（第四九七集）　　檔名：</w:t>
      </w:r>
      <w:r>
        <w:t xml:space="preserve">29-519-0497 </w:t>
      </w:r>
    </w:p>
    <w:p w:rsidR="00D05C8D" w:rsidRDefault="00D05C8D">
      <w:pPr>
        <w:pStyle w:val="a3"/>
      </w:pPr>
      <w:r>
        <w:t xml:space="preserve">　　「因行獲果」，果就是證。「故曰：我已成就莊嚴佛土清淨之行。果感樂剎」。所以你看他這句話，這個我是阿彌陀佛自稱，在極樂世界他已經成就莊嚴佛土清淨之行。清淨之行能莊嚴，成就莊嚴佛土是所莊嚴。總的來說，起心動念、言語造作要跟清淨平等覺相應，這就出現了極樂世界。極樂世界是第一福地，咱們中國人講「福地福人居，福人居福地」，遍法界虛空界第一個福地，第一個福居，居住的地方，所以十方諸佛讚歎。下面說，「故曰：彼極樂界，無量功德，具足莊嚴」。無量功德是集結大福慧行，具足莊嚴是圓滿果德現前。在這個地方，我們要很冷靜細心思惟觀察，眾生的福從哪來？有佛的地方就有福，沒有佛的地方就沒福。佛在經上告訴我們，講四洲，佛經上講的東南西北四洲，南贍部洲，我們這個地球是屬於這個地方。東西南洲有佛法，北俱盧洲沒有佛法。一般經上講，那個地方人福報大，壽命長，都是活一千歲以上的，很少短命，夭折的很少；資源非常豐富，生活不必勞力，所以他生活得很舒適，不想修道。所以這就是佛家講的「富貴學道難」，他生活太悠逸了，不想學這個東西。他福享完呢？福享完就沒有了，修再大的福都能享得盡，享盡之後，福享盡了，你過去生中造的那些業又現前，你還是搞六道輪迴，還是隨業受</w:t>
      </w:r>
      <w:r>
        <w:t>報。人有福報生到天上去，享天福，天上雖然不造業，天福享盡怎麼辦？過去生中在人間、在羅剎、在畜生、在餓鬼造了不少業，惡業，那還是得受報。地獄裡面只受報，沒有造業的，跟天堂一樣，天堂也是只有受報，沒有造業。天堂是福報、善報；地獄是惡報、是苦報。福享得盡，罪也受得盡，罪報報完之後從地獄出來。</w:t>
      </w:r>
      <w:r>
        <w:t xml:space="preserve"> </w:t>
      </w:r>
    </w:p>
    <w:p w:rsidR="00D05C8D" w:rsidRDefault="00D05C8D">
      <w:pPr>
        <w:pStyle w:val="a3"/>
      </w:pPr>
      <w:r>
        <w:t xml:space="preserve">　　我們在講席當中常常提醒同學，六道不是哪個人建設的，是你自己意念變現出來的，真的是一切法從心想生。你的善念變成天堂，你的惡念變成地獄，天堂消你的福報，你有福要消掉，地獄消你罪業的，叫消受。罪消完，地獄出來了；福享盡，天堂離開了。你阿賴耶識裡還有罪業，罪消盡，阿賴耶過去生中還造的有善業，善業不大，到不了天堂，但是會在人間享受。人間善惡混雜，善少惡多，這日子怎麼過？如果遇到佛法，第一等福報，他解脫了，他在這一生當中就知道，我一定要保持唯善無惡，只有善念，只有善行，不再造惡業。心地漸漸清淨平等，看一切眾生都是佛菩薩，為什麼？佛說的話真話不是假話，一切眾生本來是佛、本來是菩薩。我們中國古聖先賢告訴我們，「人性本善」，一切人自性本善。佛看一切眾生，他不是看他的法相，他看他的法性，從性上看全是佛，不會再起分別執著。凡夫沒有這個能力，迷了，著相，不見性！見性就平等了，就差這麼一點。這一點差別影響在果上就大了，真的是所謂「失之毫釐，差之千里」，這一念的差別，真叫天上人間，不一樣。</w:t>
      </w:r>
      <w:r>
        <w:t xml:space="preserve"> </w:t>
      </w:r>
    </w:p>
    <w:p w:rsidR="00D05C8D" w:rsidRDefault="00D05C8D">
      <w:pPr>
        <w:pStyle w:val="a3"/>
      </w:pPr>
      <w:r>
        <w:t xml:space="preserve">　　所以我們要肯定，有佛法的地方是有福的。佛法最盛的地方是極樂世界。怎麼知道它最盛？十方諸佛都讚歎，我們在《彌陀經》上看到六方佛讚歎，在《無量壽經》上看到十方佛讚歎。佛所說的話決定不會是妄語，決定不會是綺語，《金剛經》上說的，「諸佛如來是真語者，實語者，不誑語者，不妄語者」，你能不信嗎？所以不信佛，這個業障很重。我們自己要清楚，我們信佛，我們這個信，古人講的露水道心，禁不起考驗的。名聞利養、五欲六塵現前，他就不信，佛就忘掉了，這不是真信。真信從哪裡來？我們一般普通的人，不是上根利智，一般普通的人，我們的信心要靠經教來建立。只有通過學習經教，慢慢的把宇宙人生這些真相，佛家講的性相理事因果，搞清楚、搞明白了，你就真放下。那個時候叫真信，為什麼？你真幹了。我們看到佛家《大藏經》那麼多，我這一生能念得完嗎？我接觸過很多初學的人，談到這個</w:t>
      </w:r>
      <w:r>
        <w:lastRenderedPageBreak/>
        <w:t>地方，他就搖頭，我做不到。我們如何幫助他？幫助他要有智慧，還得有經驗。我們學了這麼多年，半個世紀多了，知道一即一切、一切即一，佛教這麼多經典，任何一部就行了。找一部簡單的，文字少的，一部經，一部經就能幫助你明心見性。那介紹哪一部？你得要觀機，眾生根性不相同。一般普通的人，能普遍契大眾機的。　　節錄自：</w:t>
      </w:r>
      <w:r>
        <w:t>02-039-0078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05C8D" w:rsidRDefault="00D05C8D" w:rsidP="00D05C8D">
      <w:r>
        <w:separator/>
      </w:r>
    </w:p>
  </w:endnote>
  <w:endnote w:type="continuationSeparator" w:id="0">
    <w:p w:rsidR="00D05C8D" w:rsidRDefault="00D05C8D" w:rsidP="00D05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05C8D" w:rsidRDefault="00D05C8D" w:rsidP="00D05C8D">
      <w:r>
        <w:separator/>
      </w:r>
    </w:p>
  </w:footnote>
  <w:footnote w:type="continuationSeparator" w:id="0">
    <w:p w:rsidR="00D05C8D" w:rsidRDefault="00D05C8D" w:rsidP="00D05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C8D"/>
    <w:rsid w:val="00D05C8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5C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5C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5C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5C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2025-10-14T11:53:00Z</dcterms:created>
  <dcterms:modified xsi:type="dcterms:W3CDTF">2025-10-14T11:53:00Z</dcterms:modified>
</cp:coreProperties>
</file>