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75B0" w:rsidRDefault="008875B0">
      <w:r>
        <w:t>淨土大經解演義節要</w:t>
      </w:r>
      <w:r>
        <w:t>—</w:t>
      </w:r>
      <w:r>
        <w:t>以苦為師　　（第五Ｏ八集）　　檔名：</w:t>
      </w:r>
      <w:r>
        <w:t xml:space="preserve">29-519-0508 </w:t>
      </w:r>
    </w:p>
    <w:p w:rsidR="008875B0" w:rsidRDefault="008875B0">
      <w:pPr>
        <w:pStyle w:val="a3"/>
      </w:pPr>
      <w:r>
        <w:t xml:space="preserve">　　釋迦佛圓寂的時候，阿難尊者向佛請教，佛在世，我們依佛為師；佛滅度了，不在世，我們依誰為老師？我們要跟誰學習？佛答覆，佛沒有介紹人，佛只告訴阿難，那就是告訴我們，「以戒為師」，佛說兩句話，「以苦為師」。你要真正想成就道業，必須把世間裡面名聞利養、五欲六塵、財色名食睡這個東西都放下，為什麼？這東西放不下的話，清淨平等覺你怎麼會得到？清淨平等覺是性德，就是中國老祖宗講的自性本善、本性本善，《三字經》上講「人之初，性本善」，你的自性是真誠、清淨、平等、正覺、慈悲。現在迷失了自性，所以才有自私自利、名聞利養、貪瞋痴慢這個東西。這些東西自性裡頭沒有的，這是什麼？習性，這習性裡頭有，自性裡頭沒有。所以《三字經》上接著說，「性相近，習相遠」，從自性上來講，大家都是佛，佛講「一切眾生本來是佛」；在我們中國古聖先賢說，一切眾生都是聖賢，「人人皆可以為堯舜」。堯舜是聖人，你的自性都是的，性是一樣的，我們今天講的，講平等，但是習就相遠了，習是習性，你的習慣，「近朱則赤，近墨則黑」。教育的理念就從這裡生的，為什麼要教？「苟不教，性乃遷」，你要是不好好的教他，他的習性跟本性就愈來愈遠，遠到善的都不見了，惡的全出來了，這麻煩就大了。</w:t>
      </w:r>
      <w:r>
        <w:t xml:space="preserve"> </w:t>
      </w:r>
    </w:p>
    <w:p w:rsidR="008875B0" w:rsidRDefault="008875B0">
      <w:pPr>
        <w:pStyle w:val="a3"/>
      </w:pPr>
      <w:r>
        <w:t xml:space="preserve">　　那你就曉得，中國自古以來教育的目的是什麼？希望你的習性要跟本性相應，這就對了。終極的目標是回歸本性，跟佛法是一樣的，佛法教學是教我們回歸自性，自性是真誠、清淨、平等、正覺、慈悲，回到這裡，這個教育就圓滿，這教育成功了。只要回歸自性，宇宙、人生、萬事萬物，你沒有一樣不通達、不明瞭，為什麼？自性有圓滿的智慧，自性有圓滿的德能，我們今天講才藝，自性有圓滿的福報，相好就是福報，不必求，統統具足。這三種福報像什麼樣子？佛在經上講的阿彌陀佛，極樂世界阿彌陀佛，你看，他多大的福報，你的福報跟他一樣，跟他相比毫不遜色。阿彌陀佛，身有無量相、相有無量好，不是三十二相八十種好，那是此地人間的，你真正的自己是金剛不壞身，真正是無量壽。我們今天變現成這個樣子，這是什麼？這是習性，習性變現出來的，習性裡頭的妄想。這些事實真相，這些道理，都得要清楚，都得要明瞭。迷失了自性，人就很苦了。</w:t>
      </w:r>
      <w:r>
        <w:t xml:space="preserve"> </w:t>
      </w:r>
    </w:p>
    <w:p w:rsidR="008875B0" w:rsidRDefault="008875B0">
      <w:pPr>
        <w:pStyle w:val="a3"/>
      </w:pPr>
      <w:r>
        <w:t xml:space="preserve">　　自性裡面，智慧不能現前，怎麼辦？學習，到處去求學。今天來說，所學的是知識，不是智慧，這是西方人跟東方人最大的差別。東方自古以來，像中國、印度，教學的目標是智慧。佛家講開悟，儒跟道也講開悟，重視悟性，重視德行，重視穩重，穩重就跟定功靠近了。智慧能解決問題，沒有後遺症；知識能解決局部的問題，後遺症很多，不是辦法。所以首先我們了解，佛法確實非常圓滿，無論在理論上、在方法上，在效果上、經驗上，都值得我們學習。佛法的成就不是別人，是成就自己；佛法的依據，都是自己的性德。我們跟誰學？不是跟釋迦牟尼佛學，不是跟阿彌陀佛學，是從自己自性裡頭學。阿彌陀佛還是自性變的，你們看中峰禪師繫念佛事裡面的開示，他講得很清楚，「我心即是阿彌陀佛，阿彌陀佛即是我心」，阿彌陀佛從哪裡來的？我心裡變現出來的。什麼心變現出來的？清淨平等覺變現的，阿彌陀佛就是自性的清淨平等覺。「此方即淨土，淨土即此方」，說得多清楚、多明白，自他不二，性相一如。這是佛法的成就。</w:t>
      </w:r>
      <w:r>
        <w:t xml:space="preserve"> </w:t>
      </w:r>
    </w:p>
    <w:p w:rsidR="008875B0" w:rsidRDefault="008875B0">
      <w:pPr>
        <w:pStyle w:val="a3"/>
      </w:pPr>
      <w:r>
        <w:t xml:space="preserve">　　我們凡夫這個差別的念頭，差別就是分別，很難斷掉。所以在日常生活當中要學，學什麼？學不差別，也就是學不分別，把分別盡量把它淡化，執著淡化，這就是進步。真正不執著，那恭喜你，你證阿羅漢，你超越六道了。六道輪迴是從執著來</w:t>
      </w:r>
      <w:r>
        <w:lastRenderedPageBreak/>
        <w:t>的，執著沒有了，六道就沒有了；分別沒有了，十法界就沒有了。什麼時候知道我真的分別執著斷了？十法界不見了，你分別執著真斷了。如果六道、十法界還在面前，你就曉得，我還是有執著、還是有分別，沒斷！佛講真話，不講假話。但是理我們一定要知道，心是體，能生能現，包括阿賴耶能變。佛跟眾生，佛是覺悟的，眾生是迷惑的，都是所生、所現、所變；覺、迷兩樁事情，但是都從心生的，三無差別，這叫真平等。　　節錄自：</w:t>
      </w:r>
      <w:r>
        <w:t>02-039-0080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875B0" w:rsidRDefault="008875B0" w:rsidP="008875B0">
      <w:r>
        <w:separator/>
      </w:r>
    </w:p>
  </w:endnote>
  <w:endnote w:type="continuationSeparator" w:id="0">
    <w:p w:rsidR="008875B0" w:rsidRDefault="008875B0" w:rsidP="00887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875B0" w:rsidRDefault="008875B0" w:rsidP="008875B0">
      <w:r>
        <w:separator/>
      </w:r>
    </w:p>
  </w:footnote>
  <w:footnote w:type="continuationSeparator" w:id="0">
    <w:p w:rsidR="008875B0" w:rsidRDefault="008875B0" w:rsidP="008875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5B0"/>
    <w:rsid w:val="008875B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75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75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75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75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2025-10-14T11:54:00Z</dcterms:created>
  <dcterms:modified xsi:type="dcterms:W3CDTF">2025-10-14T11:54:00Z</dcterms:modified>
</cp:coreProperties>
</file>