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25B" w:rsidRDefault="00A8725B">
      <w:r>
        <w:t>淨土大經解演義節要</w:t>
      </w:r>
      <w:r>
        <w:t>—</w:t>
      </w:r>
      <w:r>
        <w:t>為什麼現在小孩都學壞？　　（第五三四集）　　檔名：</w:t>
      </w:r>
      <w:r>
        <w:t xml:space="preserve">29-519-0534 </w:t>
      </w:r>
    </w:p>
    <w:p w:rsidR="00A8725B" w:rsidRDefault="00A8725B">
      <w:pPr>
        <w:pStyle w:val="a3"/>
      </w:pPr>
      <w:r>
        <w:t xml:space="preserve">　　在古時候，實際上儒釋道的三個根，至少儒跟道你的父母已經幫你栽培了。中國的教育，古代的教育從什麼時候？母親懷孕就開始了，胎教，根紮得多深！胎教有沒有效果？現在國外西方的催眠術發現，胎兒在母親子宮裡面，頭腦很清楚，母親起心動念、母親飲食起居，對他都有很大的感應。所以在催眠術裡面，他們就想到中國古人講的胎教，是大有道理，他不是無知。小孩一出生，父母是最接近的人，凡是跟他接近的大人，言談舉止都要守禮、都要端莊。為什麼？讓他看到、聽到、接觸到的，全是正面的；負面的東西、不善的東西，不要讓他看到、不要讓他聽到，也不許他接觸到保護他。保護到三歲一千天，這個一千天叫扎根教育。這個裡頭最主要的是母親，這母親真正愛兒子，真正是自愛，愛兒子。這一千天紮下的根，在中國古諺語裡有一句話說「三歲看八十」，這個三歲一千天紮的根，到八十歲都不會變，那根多深！也就是說社會上這些不善的東西，他不會沾染。</w:t>
      </w:r>
      <w:r>
        <w:t xml:space="preserve"> </w:t>
      </w:r>
    </w:p>
    <w:p w:rsidR="00A8725B" w:rsidRDefault="00A8725B">
      <w:pPr>
        <w:pStyle w:val="a3"/>
      </w:pPr>
      <w:r>
        <w:t xml:space="preserve">　　現在為什麼小孩都學壞？沒有扎根，三歲才開始教來不及了，他已經學壞了。現在誰懂？一百年前家家都懂。滿清亡國之後，我們中國社會就動亂，軍閥割據，以後跟日本人打仗，一直到現在就沒辦法恢復安定。尤其這八年抗戰，八年抗戰我覺得我們最大的損失，死那麼多人，破壞那麼多的生命、財產，我覺得那都是小事，那微不足道，最大的傷害是把我們傳統的文化打掉，這個損失太大太大了。中國傳統東西維繫中國這麼多年，幾千年的國家長治久安，這一仗打了之後，大家都忙著對付日本人，天天逃難，我是身受其害，我知道。戰後再都不能恢復，可惜！中國的家了不起，現在沒有家了，家破人亡。諸位要曉得，你在古書裡念到的，「齊家、治國、平天下」，為什麼齊家國就治了？古時候的家是大家庭，不是小家庭，一個村莊就是一家，那個村莊這王村那就一家人，一家幾百人。你們如果看過《紅樓夢》，《紅樓夢》就是一個家，就描寫一家。普通家庭，一般家庭大概三百人左右，人丁興旺的六、七百人；很衰的家庭差不多也有一、二百人，那很衰。所以它是大家庭，大家庭要講究家道、家規、家學、家業，它有組織，它一點都不能亂，亂了家就完了。</w:t>
      </w:r>
      <w:r>
        <w:t xml:space="preserve"> </w:t>
      </w:r>
    </w:p>
    <w:p w:rsidR="00A8725B" w:rsidRDefault="00A8725B">
      <w:pPr>
        <w:pStyle w:val="a3"/>
      </w:pPr>
      <w:r>
        <w:t xml:space="preserve">　　《弟子規》是家規，是家規裡面共同家規的一部分，還有不同的，因為每個家經營的事業不一樣，所以它有它的家規。這些東西都寫在家譜裡，我們翻開家譜一看就知道，祖宗立下的規矩。家學就是私塾，家庭子弟學校。所以中國古時候這個社會把這個教育，基礎教育都讓家庭自己去負責。國家沒有這個事情，不辦這個教育，教育是你自家的事情。你說你的家長辦學，學校多半利用祠堂，因為祠堂除了春秋祭祀之外都沒有活動，所以祠堂就是學校。你看家長，家長是祖父母、曾祖父母，對待自己的後代後裔多麼關心，請老師一定請真正有道德、有學問的人來教，負責。不像現在學校，現在學校他跟你沒有關係，縱然你紅包拿得多送了錢，他還是不關心你，你買不到他的愛心。所以老祖宗對後代真有愛心，你看請的老師，我們家長、老祖宗對老師磕頭，為什麼？尊師重道。這是什麼？表演給子弟看。你看看子弟這些學生看到的時候，祖宗、祖父、爸爸媽媽見到老師都磕頭，你對老師能不尊敬嗎？</w:t>
      </w:r>
      <w:r>
        <w:t xml:space="preserve"> </w:t>
      </w:r>
    </w:p>
    <w:p w:rsidR="00A8725B" w:rsidRDefault="00A8725B">
      <w:pPr>
        <w:pStyle w:val="a3"/>
      </w:pPr>
      <w:r>
        <w:t xml:space="preserve">　　我學會對老師的尊敬，大概就是六歲進私塾，我們的家學，我父親帶著我上學，學生不多，大概三十多人不到四十人，年歲最大的十幾歲，有十五、六歲大的學生，年歲小的，像我這樣子六、七歲在一個教室，一個老師。進學的那一天先在禮堂，禮堂當中供的是「大成至聖先師」的牌位，孔老夫子的牌位，老師坐在一邊，同學分站</w:t>
      </w:r>
      <w:r>
        <w:lastRenderedPageBreak/>
        <w:t>在兩邊，我們先去拜孔子牌位，我父親在前面，我在後面，向孔子牌位行三跪九叩首的禮，這清朝禮節。拜完之後，我父親請老師上座，老師坐在孔子牌位下面，向老師行三跪九叩首禮。你想想看，老師接受你父母這樣的重禮，他要不把學生教好，他怎麼對得起人家父母？對老師供養的束脩是隨意的，老師絕不講求這些。你富有的供養多一點，貧窮的供養少一點，意思到了就行，真正貧窮的，學生學得好，真能夠學，老師還要補貼你的家用，不容易。那個時候老師真有道，師道他真有道。現在沒有了，現在學生不能教，你稍微嚴厲一點，家長說是你侵犯人權，還要告到政府去，你還得判刑，他怎麼能教？所以現在學生在家不孝父母，在學校不敬老師。不敬老師，對老師沒有尊重心，他什麼都學不到。</w:t>
      </w:r>
      <w:r>
        <w:t xml:space="preserve"> </w:t>
      </w:r>
    </w:p>
    <w:p w:rsidR="00A8725B" w:rsidRDefault="00A8725B">
      <w:pPr>
        <w:pStyle w:val="a3"/>
      </w:pPr>
      <w:r>
        <w:t xml:space="preserve">　　所以今天縱然有聖賢的老師，已經沒有學生了，到哪裡去找一個對老師有尊敬心的學生？不是老師要求學生尊敬，不是的，千萬不能錯會。一分恭敬得一分利益，看看這個學生能學多少，你從他對老師恭敬心，對於學科課程的恭敬心，沒有恭敬心學不到，這個道理不能不懂。我這一生有這麼一點小成就，沾光什麼？就沾光在父親六歲帶我進學校，對老師那一拜，我就沾這光，一生都不會忘記，懂得對老師的恭敬。我在台灣遇到這三個老師，無親無故，就是恭敬心，那老師對我就特別照顧，道理就在此地。他真教導我不拐彎，真的是不走彎路，真教。其他的人親近老師，老師沒講這些，他教我要學釋迦牟尼佛；他對別人，我常常在旁邊觀察，他沒有教人學釋迦牟尼佛，為什麼？人家不可能學釋迦牟尼佛。我們聽話，所以他就教我學釋迦牟尼佛。我們才曉得，釋迦牟尼佛一生教學，我們就走這條路，走了五十九年沒改變方向。除了講經教學之外沒有第二個念頭，你這心就清淨，清淨心生智慧，智慧能解決自己的問題，也能幫助別人解決問題。　　節錄自：</w:t>
      </w:r>
      <w:r>
        <w:t>02-039-0085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725B" w:rsidRDefault="00A8725B" w:rsidP="00A8725B">
      <w:r>
        <w:separator/>
      </w:r>
    </w:p>
  </w:endnote>
  <w:endnote w:type="continuationSeparator" w:id="0">
    <w:p w:rsidR="00A8725B" w:rsidRDefault="00A8725B" w:rsidP="00A87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725B" w:rsidRDefault="00A8725B" w:rsidP="00A8725B">
      <w:r>
        <w:separator/>
      </w:r>
    </w:p>
  </w:footnote>
  <w:footnote w:type="continuationSeparator" w:id="0">
    <w:p w:rsidR="00A8725B" w:rsidRDefault="00A8725B" w:rsidP="00A87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5B"/>
    <w:rsid w:val="00A8725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2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2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2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2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