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B11BF" w14:textId="77777777" w:rsidR="003113B8" w:rsidRDefault="003113B8">
      <w:r>
        <w:t>淨土大經解演義節要</w:t>
      </w:r>
      <w:r>
        <w:t>—</w:t>
      </w:r>
      <w:r>
        <w:t>身行言教　　（第五五七集）　　檔名：</w:t>
      </w:r>
      <w:r>
        <w:t xml:space="preserve">29-519-0557 </w:t>
      </w:r>
    </w:p>
    <w:p w14:paraId="7AD4B941" w14:textId="77777777" w:rsidR="003113B8" w:rsidRDefault="003113B8">
      <w:pPr>
        <w:pStyle w:val="a3"/>
      </w:pPr>
      <w:r>
        <w:t xml:space="preserve">　　現在這個世間眾生，他遭的苦難太多了，苦難從哪裡來的？從迷惑來的。那就曉得了，我們用什麼方法幫助他？幫助他覺悟。用什麼方法幫助他覺悟？身行言教。釋迦牟尼佛一生做的榜樣，我們要能看得懂，要能向他學習，他身行的就是他所說的，他所說的他全都做到，一點都不假，表裡一如。佛有沒有為自己？告訴你實話，就是為自己。一切眾生是自己，自他不二，為他才是真正為自己，為自己是不知道為自己，那就錯了。所以教我們覺悟，覺悟什麼？覺悟不二法門。整個宇宙是一體，《華嚴經》上佛給我們說的，一切眾生跟諸佛如來同一個心、同一個願、同一個智慧，乃至於十力、四無畏、十八不共法，沒有一樣不相同。這是大乘教裡面，佛教導我們真正認識自己，自己跟整個宇宙是一不是二，永遠分不開，眾生有難是自己有苦難，眾生離苦是自己離苦，眾生得樂是自己得樂，自他不二。所以你如何能入佛門？你看看經論裡面所說的，放下三界八十八品見惑你就入門。八十八品見惑分為五大類，頭一個是身見，執著這個身是我、那個身不是我，錯了。諸佛如來明心見性，明心見性是證得法身，什麼叫法身？法是一切法，一切法都是我的身，這叫法身。執著這個身是我，把別的身都丟掉，好像你身上一樣，你執著一根汗毛是我，其他的都</w:t>
      </w:r>
      <w:r>
        <w:t>不是我，我們說這個人迷了。我們現在就是個迷人，不知道整個宇宙萬事萬物跟自己是一體，一心一智慧。　　節錄自：</w:t>
      </w:r>
      <w:r>
        <w:t>02-039-0091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F0B25" w14:textId="77777777" w:rsidR="003113B8" w:rsidRDefault="003113B8" w:rsidP="003113B8">
      <w:r>
        <w:separator/>
      </w:r>
    </w:p>
  </w:endnote>
  <w:endnote w:type="continuationSeparator" w:id="0">
    <w:p w14:paraId="165E3F8D" w14:textId="77777777" w:rsidR="003113B8" w:rsidRDefault="003113B8" w:rsidP="00311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6F2A4" w14:textId="77777777" w:rsidR="003113B8" w:rsidRDefault="003113B8" w:rsidP="003113B8">
      <w:r>
        <w:separator/>
      </w:r>
    </w:p>
  </w:footnote>
  <w:footnote w:type="continuationSeparator" w:id="0">
    <w:p w14:paraId="5EA709C6" w14:textId="77777777" w:rsidR="003113B8" w:rsidRDefault="003113B8" w:rsidP="003113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3B8"/>
    <w:rsid w:val="003113B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D28B6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13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13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13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13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