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3F26" w:rsidRDefault="00DD3F26">
      <w:r>
        <w:t>淨土大經解演義節要</w:t>
      </w:r>
      <w:r>
        <w:t>—</w:t>
      </w:r>
      <w:r>
        <w:t>慈悲遍法界，善意滿人間　　（第五六五集）　　檔名：</w:t>
      </w:r>
      <w:r>
        <w:t xml:space="preserve">29-519-0565 </w:t>
      </w:r>
    </w:p>
    <w:p w:rsidR="00DD3F26" w:rsidRDefault="00DD3F26">
      <w:pPr>
        <w:pStyle w:val="a3"/>
      </w:pPr>
      <w:r>
        <w:t xml:space="preserve">　　下面是「又《悲華經》云：發願於刀兵劫中，擁護眾生」。這句話我們現在讀起來感觸很深。在許多預言當中講到世界末日，世界末日裡有一個也是幾乎大家都提到的，第三次世界大戰是核武、生化戰爭，是地球毀滅的大災難。彌勒菩薩發願在刀兵劫中，就是指這個時代，他來擁護眾生，我們一般講，來保佑眾生，來加持眾生。那我們天天去燒香拜拜他，行嗎？不行，錯誤了，那是迷信。應該怎樣？發揚彌勒菩薩大慈大悲的精神，現在這個世間沒有愛，彌勒菩薩是代表愛。你們想，大慈大悲能不孝父母嗎？不孝父母，沒有慈悲；能不敬師長嗎？不敬師長，沒有慈悲。你的大慈大悲沒有能力推廣到你的鄰里鄉黨、你的國家族群，不是真愛。中國古人有一句話說「仁民及物」，仁是仁慈，對待一切人仁慈，清淨平等的愛心，然後還推及到物。這就是大乘佛法豐富中國傳統文化。物是什麼？物是萬物，天地萬物。我們這個愛心像佛法講的，「慈悲遍法界，善意滿人間」，不是口號，真正做到了，做得很圓滿、做得很殊勝。真能做到，我們才是真正入佛門，通過天王殿了，你才見到佛菩薩；天王殿這一關沒有通過，見不到佛菩薩，這個意思多深！</w:t>
      </w:r>
      <w:r>
        <w:t xml:space="preserve"> </w:t>
      </w:r>
    </w:p>
    <w:p w:rsidR="00DD3F26" w:rsidRDefault="00DD3F26">
      <w:pPr>
        <w:pStyle w:val="a3"/>
      </w:pPr>
      <w:r>
        <w:t xml:space="preserve">　　彌勒菩薩是誰？這要搞清楚，彌勒菩薩就是自己自性裡面的慈悲。佛菩薩他慈悲，他示現，他所示現的形相、語言、音聲，要把我們自性裡面的慈悲引出來。你看看，彌勒在過去生中遇大慈如來，願同此號，真同了，為什麼？慈心三昧證得了。這個慈心三昧就是他慈悲心永遠不退，安住在慈悲裡頭，一切時、一切處對一切眾生一片慈悲，就這個意思。我們自己做到了，會感染別人；沒有能感動別人，是我們自己做得不夠，你不要怪別人，他的根性鈍，他的業障重，不是的，那是自己業障重。人，人性本善，你一定要承認，一定要承認佛說的，「一切眾生皆有如來智慧德相」。慈悲是德裡頭的一分，非常重要的一分，關鍵的一分。佛法講慈悲，在中國五倫裡面講父子有親，那個親愛就是慈悲，中國的教育從這裡出發，還還原到這一點。你看佛家，你一進門，慈悲，你第一眼看到的是彌勒菩薩；你離開寺院，你還是要從這個山門出去，你也要看到他，自始至終一片慈悲，這是佛法。佛法是什麼教育？慈悲的教育，愛的教育，而且是清淨平等愛的教育。它對社會沒貢獻，是我們學佛的佛門弟子沒有把這個愛做出來，沒有把這個愛講清楚。講不清楚是應該的，為什麼？沒做出來。做出來，你才講得清楚；做不出來，你怎麼會講得清楚？哪有這個道理</w:t>
      </w:r>
      <w:r>
        <w:t>？愛能化解衝突、能化解對立、能化解矛盾，所以戰爭就沒有了，能化解刀兵劫。　　節錄自：</w:t>
      </w:r>
      <w:r>
        <w:t>02-039-0092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3F26" w:rsidRDefault="00DD3F26" w:rsidP="00DD3F26">
      <w:r>
        <w:separator/>
      </w:r>
    </w:p>
  </w:endnote>
  <w:endnote w:type="continuationSeparator" w:id="0">
    <w:p w:rsidR="00DD3F26" w:rsidRDefault="00DD3F26" w:rsidP="00DD3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3F26" w:rsidRDefault="00DD3F26" w:rsidP="00DD3F26">
      <w:r>
        <w:separator/>
      </w:r>
    </w:p>
  </w:footnote>
  <w:footnote w:type="continuationSeparator" w:id="0">
    <w:p w:rsidR="00DD3F26" w:rsidRDefault="00DD3F26" w:rsidP="00DD3F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6"/>
    <w:rsid w:val="00DD3F2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F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F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F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F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