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DAD" w:rsidRDefault="00B73DAD">
      <w:r>
        <w:t>淨土大經解演義節要</w:t>
      </w:r>
      <w:r>
        <w:t>—</w:t>
      </w:r>
      <w:r>
        <w:t>正論愈來愈少，偏邪愈來愈多。　　（第五七八集）　　檔名：</w:t>
      </w:r>
      <w:r>
        <w:t xml:space="preserve">29-519-0578 </w:t>
      </w:r>
    </w:p>
    <w:p w:rsidR="00B73DAD" w:rsidRDefault="00B73DAD">
      <w:pPr>
        <w:pStyle w:val="a3"/>
      </w:pPr>
      <w:r>
        <w:t xml:space="preserve">　　下面第八，「生決定心。念佛之人，不著世間言論，於無上菩提之道，深生正信，畢竟不惑，是名生決定心」。這一條不痴，你看不貪、不瞋、不痴。世間這些言論，特別是現代，正論的愈來愈少，偏邪是愈來愈多。跟我長久的一些同學都曉得我有一個習慣，我學佛五十九年，最初的十年，有時候看看報紙、雜誌、電視，我把這些東西放下也將近五十年了，沒有看過電視、沒有看過報紙，這些雜誌信息我一概拒絕了。為什麼？染污。也有同學常常送一些書給我看，我拿到手上先看版權頁，後面印「版權所有，翻印必究」，這書我就不看了，叫人拿走。人家問我為什麼？心量太小，心量很小他能寫得出什麼好東西？你看我們中國古人書出來的時候，它不是這樣的，「歡迎翻印，功德無量」，它不是版權所有。一個人心量大，量大福大，智慧也大，量小福也小，智慧也小，那何必浪費我們時間？我們時間很有限，不願意浪費在這些地方。可是世間聖賢他們的言論可以看，可以涉獵。但是現在環境不一樣，災難太多了，讓我們生起高度的警覺心，我們怎樣應對，這是迫切在眼前的事情，那只有把全部的時間、精力用在佛法上。</w:t>
      </w:r>
      <w:r>
        <w:t xml:space="preserve"> </w:t>
      </w:r>
    </w:p>
    <w:p w:rsidR="00B73DAD" w:rsidRDefault="00B73DAD">
      <w:pPr>
        <w:pStyle w:val="a3"/>
      </w:pPr>
      <w:r>
        <w:t xml:space="preserve">　　佛法的經論也非常之多，救急的，真正能幫助我們解決眼前危機的，給諸位說，就是這一部《無量壽經》，真管用。尤其是夏蓮居老居士的會集本，現在在中文經典《無量壽經》九個不同的版本，這是九種不同版本裡頭最好的版本，我們有緣遇到，這是多大的福報！所以我今年決定把《華嚴經》暫停一年，把這部經講出來，我們大家在一起好好的來學習。我也像講《華嚴經》一樣，細說黃念祖老居士的註解，也是感恩我們晚年相遇知交的一場。他寫這個註解用心很苦，而且身上帶著重病，還是把這個完成了。我了解，我非常敬佩，這一次我把我讀這部經的心得感想與大家分享做成演義。所以這個經題叫「淨土大經解」，大經，夏老會集的；解，黃念祖老居士著作的；我們在末後再把學習心得做為演義，幫助現前跟往後淨宗的同學有一個完善的善本可以修學，這個意義很大。代表無上菩提之道，在末法九千年就是這個經本，就是這個註解。深生正信，畢竟不惑，這叫生決定心。</w:t>
      </w:r>
      <w:r>
        <w:t xml:space="preserve"> </w:t>
      </w:r>
    </w:p>
    <w:p w:rsidR="00B73DAD" w:rsidRDefault="00B73DAD">
      <w:pPr>
        <w:pStyle w:val="a3"/>
      </w:pPr>
      <w:r>
        <w:t xml:space="preserve">　　第九，「無雜染心。念佛之人，修習功行，種諸善根，心常遠離一切雜染煩惱，是名無雜染心」。學東西要專，不能雜，最忌諱的是雜。可是現在的學習它就是雜染，現在學校的課程，大概從幼兒園到博士班都學習許多科目，而且學習排課都是交叉的。譬如小學，第一個小時學語文，第二個小時學數學，語文概念還沒有吸收進去換了題目，這就是雜，這就是染。我們中國古時候最忌諱這個教學法，中國古人守住老祖宗的原則，「教之道，貴以專」，就是「一門深入，長時薰修」，一門東西沒有學好，決定不可以學第二門。我早年跟李炳南老居士學經教，李老師是用私塾教學法，就是一門一門的學，你不可以同時學兩門。老師很乾脆的告訴你，同時學兩門，你一門都得不到。為什麼？分心。時間也分散了，精神也分散了，你怎麼會學得好？只准學一門，一門學完，才可以學第二門。一門一門教，這個方法可以用在學校，我相信用在學校，學生的成績一定非常好，為什麼？他的精神集中。譬如小學有四個主要的功課，語文、數學，或者是史地，另外還有外語，主要功課不交叉排。語文是所有學科的基礎，最重要的，時間多排一點，小學六年用三年的時間學語文，其他的課沒有，專學語文。數學，一年專門學數學。你這個樣子學，他這一年當中書</w:t>
      </w:r>
      <w:r>
        <w:t>包就一本書，很輕鬆，腦子裡想一樁事情，他不想第二樁事情，肯定他的精神好、身體好、學</w:t>
      </w:r>
      <w:r>
        <w:lastRenderedPageBreak/>
        <w:t>業也會好。這就是中國老祖宗講法，「教之道，貴以專」，不能交雜，一交雜的時候，他就亂掉。</w:t>
      </w:r>
      <w:r>
        <w:t xml:space="preserve"> </w:t>
      </w:r>
    </w:p>
    <w:p w:rsidR="00B73DAD" w:rsidRDefault="00B73DAD">
      <w:pPr>
        <w:pStyle w:val="a3"/>
      </w:pPr>
      <w:r>
        <w:t xml:space="preserve">　　老祖宗有智慧，現在人瞧不起老祖宗，所以他不孝父母，認為現在人很聰明，都超過老祖宗。現在兒女都認為我們超過父母太多，父母那太舊了，舊東西了，沒用了，跟不上時代，連電腦都不會用，瞧不起父母。不知道父母、祖宗的智慧能解決問題，現在這些觀念帶來的是災難。我也跟許多從事教育工作者討論這個問題，包括一些大學教授、校長，他們聽了也覺得我這個很有道理，可以做實驗。如果有個學校採取這個方法來做實驗，實驗成功了，那功德無量，可以幫助許多學校來改變教學的方法，真的會救了下一代。我們要尊重、恭敬老祖宗，老祖宗的東西是真的，真好！不出事情；丟掉老祖宗，什麼麻煩都來了。這個也是屬於不痴，八、九這兩條都是不痴。</w:t>
      </w:r>
      <w:r>
        <w:t xml:space="preserve"> </w:t>
      </w:r>
    </w:p>
    <w:p w:rsidR="00B73DAD" w:rsidRDefault="00B73DAD">
      <w:pPr>
        <w:pStyle w:val="a3"/>
      </w:pPr>
      <w:r>
        <w:t xml:space="preserve">　　最後這一條，念佛，「起隨念心。念佛之人，雖觀如來相好，而不生愛著之心；於無念中，常念彼佛，是名起隨念心。」觀佛如來相好，如來這個相好，報身佛。釋迦牟尼佛出現在世間，這是應身，眾生有感，他來應。應身佛給我們所示現的三十二相八十種好，也就是世間人所講的相術，裡面講的好相，釋迦牟尼佛統統都有，具足了。經上告訴我們，你在極樂世界看到的阿彌陀佛，身有無量相，相有無量好。佛在世間是用相好來接引眾生，眾生喜歡相好，佛的相好第一，看到佛的相好就跟佛去了，就跟他學了，他的目的在此地。報身如來是平等的，如果我們明心見性，生到佛的實報莊嚴土，我們的身跟佛的身沒有兩樣，為什麼？從自性裡面顯示出來的，那確實是無上的福慧莊嚴。可是不會生愛著之心，愛、著是煩惱，愛是分別，著是執著，哪有生愛著之道理？不可能。我們現前於無念之中要常念阿彌陀佛，彼佛就是阿彌陀佛，念佛，心就是佛心，就是經上所講的念佛作佛。本來是佛，現在又作佛，哪有不成佛的道理！</w:t>
      </w:r>
      <w:r>
        <w:t xml:space="preserve"> </w:t>
      </w:r>
    </w:p>
    <w:p w:rsidR="00B73DAD" w:rsidRDefault="00B73DAD">
      <w:pPr>
        <w:pStyle w:val="a3"/>
      </w:pPr>
      <w:r>
        <w:t xml:space="preserve">　　這是我們把《大寶積經》上這一句話，「何等名為發十種心」，我們學習了。這個十種只要有一種做到，往生西方極樂世界的條件就具足；如果十種心統統能做到，決定往生，決定見佛。「由是心故，當得往生彼佛世界？」「可見彌勒大士正是襄贊釋尊同宏淨宗妙法也」。這是黃念祖老居士在這一段經文之後，給我們做了一個結論，彌勒菩薩確確實實是在協助釋迦牟尼佛、協助阿彌陀佛弘揚淨土法門。彌勒菩薩當然也在西方極樂世界，所以到極樂世界就看到彌勒菩薩的真身。　　節錄自：</w:t>
      </w:r>
      <w:r>
        <w:t>02-039-0094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3DAD" w:rsidRDefault="00B73DAD" w:rsidP="00B73DAD">
      <w:r>
        <w:separator/>
      </w:r>
    </w:p>
  </w:endnote>
  <w:endnote w:type="continuationSeparator" w:id="0">
    <w:p w:rsidR="00B73DAD" w:rsidRDefault="00B73DAD" w:rsidP="00B73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3DAD" w:rsidRDefault="00B73DAD" w:rsidP="00B73DAD">
      <w:r>
        <w:separator/>
      </w:r>
    </w:p>
  </w:footnote>
  <w:footnote w:type="continuationSeparator" w:id="0">
    <w:p w:rsidR="00B73DAD" w:rsidRDefault="00B73DAD" w:rsidP="00B73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AD"/>
    <w:rsid w:val="00B73D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D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D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D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D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