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5008" w:rsidRDefault="00005008">
      <w:r>
        <w:t>淨土大經解演義節要</w:t>
      </w:r>
      <w:r>
        <w:t>—</w:t>
      </w:r>
      <w:r>
        <w:t>小孩的智慧非常高　　（第五八四集）　　檔名：</w:t>
      </w:r>
      <w:r>
        <w:t xml:space="preserve">29-519-0584 </w:t>
      </w:r>
    </w:p>
    <w:p w:rsidR="00005008" w:rsidRDefault="00005008">
      <w:pPr>
        <w:pStyle w:val="a3"/>
      </w:pPr>
      <w:r>
        <w:t xml:space="preserve">　　「又《名義集》曰：颰陀婆羅」，這是梵語，「翻為賢護，自護賢德，復護眾生故。或云賢首，以位居等覺，為眾賢之首故」。這一段是為我們解釋名號裡面表法的義趣。梵語颰陀婆羅，翻成中國的意思就是賢護。什麼叫做賢？什麼叫做護？自護賢德，這是賢的意思；復護眾生，這是護的意思。所以賢是對自己來說的，護是對大眾來講的。賢德無量無邊，也就是中國人教童蒙，你看教小朋友，初入學的時候，年齡大概六、七歲，學《三字經》。《三字經》是中國傳統文化的概論，你看看一入門就教這個，就把這個概念先灌輸下去。這種教學方法真正是了不起的智慧；不像外國人，外國人教小朋友，他講得很現實，他說這個大理論小孩不懂，「人之初，性本善」，他怎麼會懂？他什麼會懂？小狗叫，小貓跳，這個他會懂，他教這些東西。所以雖然不懂，你不能說他不懂，不能輕看他，小孩的智慧非常高。這是近代西方心理學的醫生用催眠術證實。嬰兒不但出生之後，沒出生之前，在母胎裡面，他就很聰明，母親情緒他完全了解，母親飲食他都能夠感受到。你怎麼能說他不懂？這些人發現之後，才真正想到中國古人講的胎教是大有道理在。</w:t>
      </w:r>
      <w:r>
        <w:t xml:space="preserve"> </w:t>
      </w:r>
    </w:p>
    <w:p w:rsidR="00005008" w:rsidRDefault="00005008">
      <w:pPr>
        <w:pStyle w:val="a3"/>
      </w:pPr>
      <w:r>
        <w:t xml:space="preserve">　　賢德，就是佛在《華嚴經》上告訴我們的「一切眾生皆有如來智慧德相」。智慧是德，智慧，這裡面講的賢德之德；德能跟相好是此地講的賢，這是自性裡頭本有的。佛這句話裡頭完全是講它的綱領。在教學的時候，佛告訴我們，十善是賢德，自己本有的。三皈五戒、六和、六度、普賢十願，這是把這個綱目都說出來，也不多。在中國老祖宗，我們肯定都是佛菩薩再來的，他跟佛經上講的完全相似；再細細觀察，跟全世界這些大宗教的創始人他們在經典裡面所講的，十之七八都相同，不相同的十之一二。不相同的是什麼？生活習慣。這世界上這麼多眾生，居住環境不一樣，文化背景不一樣。所以有些習慣上的不相同，佛菩薩恆順眾生。他在那個環境裡頭，那種風俗習慣對他有好處。寒帶的人習慣於冰天雪地之下生活，他到熱帶他不行，他受不了這邊的氣候。同樣的，熱帶人到寒帶也過不慣。現在交通方便，以前交通不方便，真的有老死不相往來，一生活動就是鄰近幾個村莊，縣城有沒有去過？一生都沒去過。所以聖人的教化隨順性德。</w:t>
      </w:r>
      <w:r>
        <w:t xml:space="preserve"> </w:t>
      </w:r>
    </w:p>
    <w:p w:rsidR="00005008" w:rsidRDefault="00005008">
      <w:pPr>
        <w:pStyle w:val="a3"/>
      </w:pPr>
      <w:r>
        <w:t xml:space="preserve">　　中國這些聖人教我們什麼？也很簡單，幾千年來不變，這個總的綱領，幾個項目，五倫、五常、四維、八德。中國千萬年傳下來就這一點東西。儒家的四書五經、十三經，乃至於發展到《四庫全書》，裡面說的什麼東西？還不就是這點，絕對沒有離開這四個科目。這四個科目就是五倫、五常、四維、八德。我們再把它歸納，實在講就十二個字，孝悌忠信、禮義廉恥、仁愛和平，就這十二個字四個科目，你細細看的時候，四個科目歸納起來就十二個字。中國幾千年的教學，世世代代祖宗的承傳都是這個，從來沒有改變過；只是滿清亡國之後，民國成立，把它疏忽了。民國也沒有改變它，不像從前帝王時代那麼樣的重視，那麼樣的認真。他的認真重視，造成社會祥和，化解許許多多的災難。這些原理我們現在明白了。真的，佛經上所講的一點也沒錯，「相由心生，境隨心轉」。我們的心態好，念念沒有離開這十二個字。起心動念、言語造作，都能夠不違背孝悌忠信、禮義廉恥、仁愛和平，你不違背它。這十二個字跟佛經典上所說的，跟世界上許許多多宗教家的這些典籍，你去看，完全相同。</w:t>
      </w:r>
      <w:r>
        <w:t xml:space="preserve"> </w:t>
      </w:r>
    </w:p>
    <w:p w:rsidR="00005008" w:rsidRDefault="00005008">
      <w:pPr>
        <w:pStyle w:val="a3"/>
      </w:pPr>
      <w:r>
        <w:t xml:space="preserve">　　十二個字裡面的核心，那就是愛，仁愛和平的愛。佛家不說愛，叫慈悲，慈悲就是愛。為什麼佛不說愛，要說慈悲？因為世間人看到這個愛，愛裡面有情，叫愛情！愛是很好，情就不好了。所以佛不講愛，佛講慈悲。慈悲是愛，裡頭有理智，這個</w:t>
      </w:r>
      <w:r>
        <w:lastRenderedPageBreak/>
        <w:t>好！愛裡頭要有理性、要有智慧，不要用感情。感情那個愛不是真的，假愛，叫虛情假意，這一定要知道。為什麼？它會變。慈悲是真的愛，永恆不變，它真的！所以佛教用慈悲，就不用愛。但是我們在世界上許多宗教典籍看到，神愛世人、上帝愛世人。我們曉得他那個愛是佛家講的慈悲，不是感情用事的，這我們一定要知道。《古蘭經》裡面，你看看重要經句前面都會講到，真主確實是仁慈的。仁慈好，仁慈跟佛法講的慈悲完全相同。仁慈後面是智慧、是理性，不是感情，這是性德裡頭的核心，性德裡頭的中心點。所有一切賢德都是從這裡發出來的，發揚光大的。人能夠自己護持賢德，這叫自愛。</w:t>
      </w:r>
      <w:r>
        <w:t xml:space="preserve"> </w:t>
      </w:r>
    </w:p>
    <w:p w:rsidR="00005008" w:rsidRDefault="00005008">
      <w:pPr>
        <w:pStyle w:val="a3"/>
      </w:pPr>
      <w:r>
        <w:t xml:space="preserve">　　所以什麼人是真正做到自愛？在佛法講，嚴格的來說法身菩薩，百分之百做到自愛。此地賢護這十六位尊者，真的都是法身菩薩，不但是法身菩薩，是法身菩薩裡面的等覺菩薩，這地位高了，菩薩在佛教裡五十一個位次，他達到最高的位次；再上去一步，就是究竟圓滿的佛果，叫妙覺位。等覺到最高了，法身菩薩有四十一個位次，這最高的一位。我們可以說用《華嚴經》來講，初住菩薩，《華嚴經》上初住菩薩自愛做到了，真的自愛。知道身是假的，不是真的，不再為這個身體造業，自私自利的念頭沒有了；名聞利養的念頭沒有了，不再追求名聞利養，那是假的；不再貪圖世間五欲六塵的享受，貪瞋痴慢大幅度的下降。那要斷很難，真正斷掉他就成阿羅漢，所以這很困難。在我們修學的階段，降溫了，沒有過去那麼嚴重，這叫賢護。這是我們應該做的，能護持自己的性德，這個地方講自護賢德。這個人，那就像方東美先生所說的，他得到人生最高的享受。　　節錄自：</w:t>
      </w:r>
      <w:r>
        <w:t>02-039-0096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5008" w:rsidRDefault="00005008" w:rsidP="00005008">
      <w:r>
        <w:separator/>
      </w:r>
    </w:p>
  </w:endnote>
  <w:endnote w:type="continuationSeparator" w:id="0">
    <w:p w:rsidR="00005008" w:rsidRDefault="00005008" w:rsidP="00005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5008" w:rsidRDefault="00005008" w:rsidP="00005008">
      <w:r>
        <w:separator/>
      </w:r>
    </w:p>
  </w:footnote>
  <w:footnote w:type="continuationSeparator" w:id="0">
    <w:p w:rsidR="00005008" w:rsidRDefault="00005008" w:rsidP="000050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008"/>
    <w:rsid w:val="0000500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50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50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50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50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