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7CE3" w:rsidRDefault="003A7CE3">
      <w:r>
        <w:t>淨土大經解演義節要</w:t>
      </w:r>
      <w:r>
        <w:t>—</w:t>
      </w:r>
      <w:r>
        <w:t>習氣要完全斷掉　　（第六Ｏ一集）　　檔名：</w:t>
      </w:r>
      <w:r>
        <w:t xml:space="preserve">29-519-0601 </w:t>
      </w:r>
    </w:p>
    <w:p w:rsidR="003A7CE3" w:rsidRDefault="003A7CE3">
      <w:pPr>
        <w:pStyle w:val="a3"/>
      </w:pPr>
      <w:r>
        <w:t xml:space="preserve">　　下面一段，「行願品」裡面有這幾句話，「《行願品》復云」，就是又說，「若人誦此願者」，這底下有省略，「是人臨命終時，最後剎那，一切諸根悉皆散壞」。這是說這個人常常讀誦「行願品」，「行願品」全經很長，它有四十卷，古大德為了便利行人修學，行人就是佛門弟子，依照這個經教來修行的人，特別將這一卷提出來單獨流通，就是讓一般人容易學習。這是清涼大師作的，他老人家為我們拈出這個最後一卷，我們一般人講「普賢菩薩行願品」多半都是講最後這一卷。宗密大師給它做了詳細的註解，那就是《普賢行願品別行疏鈔》。因為它不是全經，它只全經最後一卷，四十卷最後一卷。這一卷特別重要，這一卷就是經典裡面常講「十大願王導歸極樂」，這一卷導歸極樂；也就是善財童子五十三參，最後參訪普賢菩薩，普賢菩薩送他到極樂世界，無比的殊勝。</w:t>
      </w:r>
      <w:r>
        <w:t xml:space="preserve"> </w:t>
      </w:r>
    </w:p>
    <w:p w:rsidR="003A7CE3" w:rsidRDefault="003A7CE3">
      <w:pPr>
        <w:pStyle w:val="a3"/>
      </w:pPr>
      <w:r>
        <w:t xml:space="preserve">　　說依照這個法門修行的人，這個地方講的是讀誦，對著經本叫讀，不對經本叫誦，誦是背誦，念得很熟，這一卷經文可以背誦。讀也好、背也好，不能不解經義。經有四種，「教理行果」，文字、言說這是教，教裡有理，有道理，那個理不能不明瞭，明瞭那叫解，你明瞭這個道理，解了之後你要能行。這十大願王都是用在日常生活當中，改變我們一切錯誤的心態。第一個，你能說人不傲慢嗎？傲慢的煩惱與生俱來，不是學來的。一念不覺，阿賴耶就出現，八個識、五十一心所，精神現象。第八阿賴耶是迷惑的根本，三細相，從阿賴耶就變現出末那，末那第七識，從第七識又變現出第六識，第六是意識。第七梵語叫末那，翻成中國的意思叫「染污識」，它不乾淨，它執著。末那是四大煩惱常相隨，與生俱來的。四大煩惱第一個我見，就是執著有個我，還沒有身，還不是執著身，執著有個我。有我這才找身體，投胎找身體，六道裡頭去找身體。我見之外有我愛，我愛是貪；我慢，你看傲慢，我慢是瞋恚；我痴。貪瞋痴，叫三毒煩惱。什麼時候有的？一念不覺就有了。雖然有，沒有我們現在這麼嚴重，我們現在貪瞋痴太嚴重，感得許多的災難出現。因為，沒有轉識成智的都用八識，我們曉得四聖法界裡面，佛、菩薩還是用八識，既然用八識我們就</w:t>
      </w:r>
      <w:r>
        <w:t>知道，我見、我愛、我慢、我痴當然有，但是他很輕微、很細微，在四聖法界有。粗重的在六道，在六道就變成見思煩惱，佛經上說得微細，三界八十八品見惑、八十一品思惑，就是這個東西變現出來的。</w:t>
      </w:r>
      <w:r>
        <w:t xml:space="preserve"> </w:t>
      </w:r>
    </w:p>
    <w:p w:rsidR="003A7CE3" w:rsidRDefault="003A7CE3">
      <w:pPr>
        <w:pStyle w:val="a3"/>
      </w:pPr>
      <w:r>
        <w:t xml:space="preserve">　　所以我們要承認，沒有能夠轉八識成四智，我慢有，不好斷。法身菩薩他斷了，斷了還有習氣，這個我們在學《華嚴》的時候討論得很多。習氣要完全斷掉，經上告訴我們，要經過三個阿僧祇劫。阿僧祇是大劫，三個阿僧祇，阿僧祇數目字很大，要經過這麼長的時間，習氣就沒有了。習氣沒有了，我們就曉得，實報土就沒有了，實報土是習氣變的。真的，無明沒斷，還有一品無明沒斷，他在十法界，他不在實報土，必須這一品無明斷掉，真斷了，這才能超越十法界，他住實報莊嚴土。諸佛如來的實報土也就是自己的實報莊嚴土，在那個境界裡自他不二，起心動念、分別執著統統沒有了，我們稱這個地方也稱它作一真法界，它是真的，十法界是假的，六道就更不必說了。這些經教我們必須要常常薰習，要讀誦、要聽聞、要解義、要常常思惟，思惟就是作觀，把它變成我們一種宇宙人生觀。這是最正確的宇宙人生觀，沒有絲毫錯誤。諸佛如來的宇宙人生觀，我們也能夠入其境界，這叫真正修行。平常常作如是觀，實在講這種觀就是賢首大師《還源觀》上這六個條目，「顯一體、起二用、示三遍」，後面「四德、五止、六觀」。　　節錄自：</w:t>
      </w:r>
      <w:r>
        <w:t>02-039-0099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CE3" w:rsidRDefault="003A7CE3" w:rsidP="003A7CE3">
      <w:r>
        <w:separator/>
      </w:r>
    </w:p>
  </w:endnote>
  <w:endnote w:type="continuationSeparator" w:id="0">
    <w:p w:rsidR="003A7CE3" w:rsidRDefault="003A7CE3" w:rsidP="003A7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CE3" w:rsidRDefault="003A7CE3" w:rsidP="003A7CE3">
      <w:r>
        <w:separator/>
      </w:r>
    </w:p>
  </w:footnote>
  <w:footnote w:type="continuationSeparator" w:id="0">
    <w:p w:rsidR="003A7CE3" w:rsidRDefault="003A7CE3" w:rsidP="003A7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E3"/>
    <w:rsid w:val="003A7C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C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C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