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3F4BA" w14:textId="77777777" w:rsidR="0075401C" w:rsidRDefault="0075401C">
      <w:r>
        <w:t>淨土大經解演義節要</w:t>
      </w:r>
      <w:r>
        <w:t>—</w:t>
      </w:r>
      <w:r>
        <w:t>諸佛菩薩的真實慈悲　　（第六一八集）　　檔名：</w:t>
      </w:r>
      <w:r>
        <w:t xml:space="preserve">29-519-0618 </w:t>
      </w:r>
    </w:p>
    <w:p w14:paraId="3AD03D7E" w14:textId="77777777" w:rsidR="0075401C" w:rsidRDefault="0075401C">
      <w:pPr>
        <w:pStyle w:val="a3"/>
      </w:pPr>
      <w:r>
        <w:t xml:space="preserve">　　「又《甄解》據從果向因義，釋云：如來一切功德寶藏，佛果功德也。此之功德大寶海，說言佛法藏，即是佛所得一乘也」，這是《甄解》裡頭。我們中國人說，諸佛如來倒駕慈航，也就是說他成佛了，為了度眾生方便起見，不用佛身，為什麼？佛是老師的地位，學生對老師一定要尊重，這尊師重道。如果學生業障很重，習氣很多，不知道孝順父母，也不知道尊敬師長，這個時候佛怎樣度他？佛肯定是不用佛的身分，用菩薩的身分。菩薩的身分那就太多了，《普門品》裡面跟我們介紹的，觀世音菩薩三十二應，除佛身分之外，其他的都是善巧方便。應以什麼身得度，他就現什麼身，一絲毫拘束都沒有，真的是恆順眾生，隨喜功德，才能夠利益眾生。從這個地方也讓我們體會到，諸佛菩薩的真實慈悲，他確確實實沒有分別、沒有執著，完全順著眾生的喜愛，隨順眾生的煩惱習氣。所以佛菩薩要度畜生一定現畜生身，要度餓鬼一定現餓鬼身，不是同類身很不容易接觸，所以他一定現同類身。這就是從果向因，就這個意思，來解釋佛法藏。</w:t>
      </w:r>
      <w:r>
        <w:t xml:space="preserve"> </w:t>
      </w:r>
    </w:p>
    <w:p w14:paraId="61D3CDE8" w14:textId="77777777" w:rsidR="0075401C" w:rsidRDefault="0075401C">
      <w:pPr>
        <w:pStyle w:val="a3"/>
      </w:pPr>
      <w:r>
        <w:t xml:space="preserve">　　如來一切功德寶藏，這是說自性的。我們自性本來具足無量無邊的功德，寶藏是比喻，寶，世間人如果獲得寶藏，他就擁有財富，不會受貧窮之苦，取這個意思。寶有作用，幫助我們得到殊勝的利益，自性裡頭本具的功德也是這個意思。自性功德開發出來，那就是福慧圓滿，不但智慧圓滿，福報也圓滿，所以稱之為寶藏。下面這一句說，佛果功德也，菩薩證到究竟的果位，證得究竟圓滿的佛果，果地上所具足的功德，這就是自性功德圓圓滿滿的統統起作用了。此之功德大寶海，說言佛法藏，這個果地上功德就稱之為佛法藏。佛法，佛法之寶藏。即是佛所得一乘也，他所證得的一乘法，圓滿的一乘，一乘是佛乘，大乘是菩薩乘，小乘是聲聞、緣覺，這個地方是講到究竟圓滿。</w:t>
      </w:r>
      <w:r>
        <w:t xml:space="preserve"> </w:t>
      </w:r>
    </w:p>
    <w:p w14:paraId="158F33E5" w14:textId="77777777" w:rsidR="0075401C" w:rsidRDefault="0075401C">
      <w:pPr>
        <w:pStyle w:val="a3"/>
      </w:pPr>
      <w:r>
        <w:t xml:space="preserve">　　「《甄解》之說，顯會中諸菩薩皆是大權示現」。日本道隱禪師《無量壽經》的註解叫《甄解》，他這一句的解釋，顯示出世尊當年在靈山這一會，參加法會的菩薩們一萬二千人，皆是大權示現，都是諸佛菩薩來的，都是法身大士示現的，「從果向因」。這些人「已入如來一乘果海」，如來是自性，自性本自具足的智慧德相，在這個地方就稱之為如來一乘果海，都證得究竟圓滿了。「但不捨因行」，因是沒證果，像我們現在都在因地。這個因地，從初發心一直到等覺都是因，妙覺才是果位。這些妙覺位的諸佛如來不捨因行，幫助釋迦牟尼佛來做為一個修學學生的好榜樣，他們來給我們做榜樣的，這在大眾當中稱之為影響眾。「故來會贊助釋尊」，幫助釋迦牟尼佛教化一切眾生，這樣來的。這個「入佛法藏」我們就學到此地。　　節錄自：</w:t>
      </w:r>
      <w:r>
        <w:t>02-039-0102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0C116" w14:textId="77777777" w:rsidR="0075401C" w:rsidRDefault="0075401C" w:rsidP="0075401C">
      <w:r>
        <w:separator/>
      </w:r>
    </w:p>
  </w:endnote>
  <w:endnote w:type="continuationSeparator" w:id="0">
    <w:p w14:paraId="2DE2A778" w14:textId="77777777" w:rsidR="0075401C" w:rsidRDefault="0075401C" w:rsidP="00754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F6D3B" w14:textId="77777777" w:rsidR="0075401C" w:rsidRDefault="0075401C" w:rsidP="0075401C">
      <w:r>
        <w:separator/>
      </w:r>
    </w:p>
  </w:footnote>
  <w:footnote w:type="continuationSeparator" w:id="0">
    <w:p w14:paraId="1916B5B4" w14:textId="77777777" w:rsidR="0075401C" w:rsidRDefault="0075401C" w:rsidP="007540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01C"/>
    <w:rsid w:val="0075401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5FAA2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40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40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40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40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