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F8A3" w14:textId="77777777" w:rsidR="00C113AC" w:rsidRDefault="00C113AC">
      <w:r>
        <w:t>淨土大經解演義節要</w:t>
      </w:r>
      <w:r>
        <w:t>—</w:t>
      </w:r>
      <w:r>
        <w:t>真看破了，佔有這個念頭沒有了　　（第六七五集）　　檔名：</w:t>
      </w:r>
      <w:r>
        <w:t xml:space="preserve">29-519-0675 </w:t>
      </w:r>
    </w:p>
    <w:p w14:paraId="57CC82DE" w14:textId="77777777" w:rsidR="00C113AC" w:rsidRDefault="00C113AC">
      <w:pPr>
        <w:pStyle w:val="a3"/>
      </w:pPr>
      <w:r>
        <w:t xml:space="preserve">　　學佛有什麼好處？對自己來講，身心健康、身心清淨；給你的好處，沒有煩惱、沒有憂慮、沒有牽掛、沒有壓力，智慧增長、德行增長，你多快樂！所以學佛的人法喜充滿，大經裡面常講，菩薩常生歡喜心，你說這裡頭多快樂！所以老師告訴我的，「學佛是人生最高的享受」，我得到了。天天感謝老師，要不是老師指出這條路，我這一生苦不堪言，哪有這麼幸福、這麼自在？老師指點的路子正確，我們自己要真幹，曉得這是假的，《金剛經》說的「凡所有相，皆是虛妄」，我們對於所有這些現相不放在心上，放下了。真的，沒有一絲毫控制的念頭，沒有一絲毫佔有的念頭。世尊當年在世給我們做了最好的榜樣，他是王子出身，貴族，出身於貴族。十九歲捨棄王位，離開家庭去學道去，學了十二年。過的是苦行僧的生活，三衣一缽，日中一食，樹下一宿，這樣的生活過一輩子，快樂無比！成就了無上正等正覺。學成小乘，成正覺，大乘菩薩成正等正覺，這當年在世展現給我們看的，給我們這些後學做了好榜樣。</w:t>
      </w:r>
      <w:r>
        <w:t xml:space="preserve"> </w:t>
      </w:r>
    </w:p>
    <w:p w14:paraId="5BC56FF0" w14:textId="77777777" w:rsidR="00C113AC" w:rsidRDefault="00C113AC">
      <w:pPr>
        <w:pStyle w:val="a3"/>
      </w:pPr>
      <w:r>
        <w:t xml:space="preserve">　　在佛法，向上提升就是放下。當年章嘉大師教我，好像上一百層的高樓，你能夠放下第一層，你才能夠上升第二層；能放下第二層，你才能夠升到第三層；你不肯放下，那你執著在那裡，你永遠不能進步。菩薩五十一個階級，十住、十行、十迴向、十地、等覺，就像五十一層大樓一樣。能放下十信，你就到十住位，能放下十住，你才能到十行位，祕訣就在放下。為什麼放不下？不了解事實真相，所以先叫你了解事實真相，文殊智是看破，普賢行是放下。看破幫助放下，放下又幫助看破，就這兩個方法相輔相成，從初發心到如來地，這是把真正祕密的方法傳給你了。我跟章嘉大師見面，這是跟出家人見面，第一回，第一次，我就向他老人家請教。我說：方東美先生把佛法介紹給我，我知道佛法殊勝，知道佛法是大學問，能解決一切問題。我向他老人家請教：有沒有一個好的方法能教我們很快能契入？他就教我看破放下，頭一天就給我了。我學了十幾年，才真正把這個道理搞明白了，搞明白之後對老師無盡的感激。他一絲毫隱瞞都沒有，等於說菩薩成佛的祕密告訴我了，雖然大乘經上佛常常說，我們看不懂，念過、滑過，沒有留意，老師這一點醒，我們就注意到了。發現大乘經典，佛處處都在提示，這裡舉的《寶積經》、《圓覺經》、《楞嚴經</w:t>
      </w:r>
      <w:r>
        <w:t>》上統統都有。真了解了，故於幻相無著無得。著是著相，不再著相，不再有得失的念頭。就是對於一切事物的控制、佔有這個念頭沒有了，這叫無得，這真看破了。　　節錄自：</w:t>
      </w:r>
      <w:r>
        <w:t>02-039-0113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2CCD" w14:textId="77777777" w:rsidR="00C113AC" w:rsidRDefault="00C113AC" w:rsidP="00C113AC">
      <w:r>
        <w:separator/>
      </w:r>
    </w:p>
  </w:endnote>
  <w:endnote w:type="continuationSeparator" w:id="0">
    <w:p w14:paraId="57DAD9C2" w14:textId="77777777" w:rsidR="00C113AC" w:rsidRDefault="00C113AC" w:rsidP="00C11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5C7CB" w14:textId="77777777" w:rsidR="00C113AC" w:rsidRDefault="00C113AC" w:rsidP="00C113AC">
      <w:r>
        <w:separator/>
      </w:r>
    </w:p>
  </w:footnote>
  <w:footnote w:type="continuationSeparator" w:id="0">
    <w:p w14:paraId="13D32A3F" w14:textId="77777777" w:rsidR="00C113AC" w:rsidRDefault="00C113AC" w:rsidP="00C113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AC"/>
    <w:rsid w:val="00C113A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0646E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13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13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13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13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