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08E" w:rsidRDefault="0017408E">
      <w:r>
        <w:t>淨土大經解演義節要</w:t>
      </w:r>
      <w:r>
        <w:t>—</w:t>
      </w:r>
      <w:r>
        <w:t>你殺牠、吃牠，牠能甘心情願嗎？　　（第六九八集）　　檔名：</w:t>
      </w:r>
      <w:r>
        <w:t xml:space="preserve">29-519-0698 </w:t>
      </w:r>
    </w:p>
    <w:p w:rsidR="0017408E" w:rsidRDefault="0017408E">
      <w:pPr>
        <w:pStyle w:val="a3"/>
      </w:pPr>
      <w:r>
        <w:t xml:space="preserve">　　像《慈悲三昧水懺》裡面所講的悟達國師，他跟一個阿羅漢迦諾迦尊者有特別緣分，這個阿羅漢知道他將來會出事，他會有大災難，這個災難他來幫他化解。所以他變化一個乞丐，而且這個乞丐得很重的病，身上流膿，奇臭無比，一般人都不願意接近，這阿羅漢。他故意讓悟達國師看見，那個時候悟達還沒有做國師，還沒有出名。悟達國師是十世高僧，他出家修行這一次是第十世，每一次死了又到人間來又出家，十世都出家做高僧，為帝王師。所以出家人出人頭地不是一生修成的，一生到不了這個地位，十世！沒有出名的時候，遇到這個要飯的，看他很可憐，他真的幫助他，他用舌頭去舔他的膿瘡，把毒吸出來，這一般人做不到。這是阿羅漢考考他，看他的慈悲是真的是假的，慈悲到什麼程度。不錯，看了很滿意，就告訴悟達國師：你將來如果遇到大災難，你來找我。他說我住在四川，告訴他那個地方，你到山上，看到山上有兩棵松樹長在一起，你到那個樹上喊我，我就會出現。</w:t>
      </w:r>
      <w:r>
        <w:t xml:space="preserve"> </w:t>
      </w:r>
    </w:p>
    <w:p w:rsidR="0017408E" w:rsidRDefault="0017408E">
      <w:pPr>
        <w:pStyle w:val="a3"/>
      </w:pPr>
      <w:r>
        <w:t xml:space="preserve">　　這不知道過了多少年，真的，皇上拜他做老師，封為國師。有一天，皇上送他一個沉香寶座。你看看，同修送我這串念珠，這念珠是沉香的，就這幾顆聽說很貴，我都不知道，我從來不用這種珍貴的東西。人家在台灣送給我，台灣錢要十幾萬，就這麼一串念珠。沉香做的太師椅，那多名貴，那個沉香寶座，兩個人抬不動。皇上送這個寶座給他，送給老師，他坐上那裡就覺得很得意，好像覺得自己是不錯，天下哪個出家人也不能跟我相比。一念傲慢心生起來，他的護法神離開了，護法神一離開，冤親債主找到身上。這個冤親債主很厲害，他們同時在漢朝做官，他們是同事，悟達國師在那個時候把他害死，陷害他，讓皇上把他殺掉。這個怨恨，他念念不捨，要報仇；但是他出家了，修行很好，有護法神保護他，這個鬼魂挨不到邊，這一次當了國師，護法神就更多了。因為接受這個沉香寶座，一念傲慢心起來，護法神走了，他就來了，來了就附在他身上，讓他膝蓋上長一個人面瘡，這一下幾乎送命。這是皇上的老師，國家最好的醫生，御醫都來給他治療，沒辦法。他忽然想到，早年的時候遇到一個乞丐，就想到這個人，他說我現在遇到個大難，去找找看。就到四川指定的地方，果然看到兩棵松樹，他就在那裡喊，這一喊就看到樹後面有寺廟，這個</w:t>
      </w:r>
      <w:r>
        <w:t>阿羅漢迦諾迦尊者就出現了。一看到他來了，久別重逢，我讓你來，你果然真來了。就跟他講他得病這個因緣，十世之前你們是同事，你們是朋友，你因為嫉妒障礙，你把他害了，人家念念不忘。所以用慈悲三昧水給他洗人面瘡，給他化解、調解。對方答應了，這個怨結就化解，他的人面瘡好了。你想想看，十世高僧，害死一個人，他不捨這個冤仇，等到機會來報復，多可怕！</w:t>
      </w:r>
      <w:r>
        <w:t xml:space="preserve"> </w:t>
      </w:r>
    </w:p>
    <w:p w:rsidR="0017408E" w:rsidRDefault="0017408E">
      <w:pPr>
        <w:pStyle w:val="a3"/>
      </w:pPr>
      <w:r>
        <w:t xml:space="preserve">　　慈悲水懺這個懺悔法就一直留下來了。現在在佛門裡拜水懺的很多，拜水懺一定要把這個故事講清楚、講明白，人要真正用慈悲心待人接物，不能害人。殺生害命，你害人，人恨你；你害畜生，你殺牠、吃牠，牠能甘心情願嗎？牠能不報復嗎？所以想到這個地方就非常可怕，你還敢吃眾生肉嗎？佛在經上說：你吃牠八兩，你來生要還牠半斤，欠命的要還命，欠債的要還錢，三世因果逃不掉！我們明白這個道理，了解事實真相，在這一生生活、待人接物，心就平了。如果我們吃虧，人家用不正當的手段把我們的財物奪去，我們笑笑，大概是我前生欠他的，還他，沒有怨恨心；如果我不欠他的，他奪去不要緊，來生他會加利息還我。心平氣和來處理這樁事情，這正確的。我的東西他霸佔去了，那是盜取，這是盜心；我要再用手段把它拿回來，也是盜心，都犯了錯誤。他犯錯誤，我不犯錯誤，我不要再計較，成就自己的德行。不但</w:t>
      </w:r>
      <w:r>
        <w:lastRenderedPageBreak/>
        <w:t>沒有怨恨，還要感謝，等於考試，我的功夫到底怎麼樣？布施、持戒、忍辱，經過歷事鍊心，經過這些事考驗自己有沒有成就。所以都用感恩心來處理。</w:t>
      </w:r>
      <w:r>
        <w:t xml:space="preserve"> </w:t>
      </w:r>
    </w:p>
    <w:p w:rsidR="0017408E" w:rsidRDefault="0017408E">
      <w:pPr>
        <w:pStyle w:val="a3"/>
      </w:pPr>
      <w:r>
        <w:t xml:space="preserve">　　凡是毀謗我的、嫉妒我的、侮辱我的、傷害我的，統統感恩，為什麼？全是來考驗我，我到底是真學佛還是假學佛。如果對於這些逆境、這些惡人還有怨恨心，表示我們學佛白學了，佛怎麼教我們，怎麼全忘掉了！你看釋迦牟尼佛在因地修忍辱波羅蜜，遇到歌利王，凌遲處死，菩薩沒有一點怨恨心，忍辱波羅蜜圓滿了。如果沒有這個遭遇，他忍辱波羅蜜還沒修圓滿。這是最後一次大考，他及格、通過了，對歌利王沒有怨恨，還感謝他；還告訴他，臨死的時候告訴歌利王：我將來成佛，頭一個度你。這是報恩，這才像個佛弟子，這是我們應當要學習的。真的就是真正學會不住無為、不住有為，無論在順境逆境、善緣惡緣不動心，保持自己的清淨平等覺，永遠保持感恩的心、報恩的心，這就對了。不怕吃虧，吃虧是福，別佔人便宜，佔便宜是禍害，是災禍，懂得吃虧是福，古聖先賢說的沒錯。　　節錄自：</w:t>
      </w:r>
      <w:r>
        <w:t>02-039-0117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08E" w:rsidRDefault="0017408E" w:rsidP="0017408E">
      <w:r>
        <w:separator/>
      </w:r>
    </w:p>
  </w:endnote>
  <w:endnote w:type="continuationSeparator" w:id="0">
    <w:p w:rsidR="0017408E" w:rsidRDefault="0017408E" w:rsidP="00174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08E" w:rsidRDefault="0017408E" w:rsidP="0017408E">
      <w:r>
        <w:separator/>
      </w:r>
    </w:p>
  </w:footnote>
  <w:footnote w:type="continuationSeparator" w:id="0">
    <w:p w:rsidR="0017408E" w:rsidRDefault="0017408E" w:rsidP="00174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8E"/>
    <w:rsid w:val="001740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0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0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0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0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