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690" w:rsidRDefault="00746690">
      <w:r>
        <w:t>淨土大經解演義節要</w:t>
      </w:r>
      <w:r>
        <w:t>—</w:t>
      </w:r>
      <w:r>
        <w:t>西方極樂世界，要什麼就有什麼　　（第七ＯＯ集）　　檔名：</w:t>
      </w:r>
      <w:r>
        <w:t xml:space="preserve">29-519-0700 </w:t>
      </w:r>
    </w:p>
    <w:p w:rsidR="00746690" w:rsidRDefault="00746690">
      <w:pPr>
        <w:pStyle w:val="a3"/>
      </w:pPr>
      <w:r>
        <w:t xml:space="preserve">　　所以，有願有求錯了。我們學佛，佛還叫我們發願，叫我們求生淨土，為什麼？這種境界，我們在此地六道這個環境學不到。現在環境不利於修行，障緣太多，在這個環境裡面沒有真正的善知識，真正善知識是佛，佛不在世；沒有真正的同參道友，所以學就非常困難。佛叫我們發願求生淨土，換一個學習的環境，那個環境好，沒有障礙，那個地方老師是阿彌陀佛，除阿彌陀佛之外，還有十方諸佛如來都是阿彌陀佛的助教，他們經常不斷到極樂世界來，常常來。我們要是生到極樂世界，就有機會時常跟他們見面，聽他們說話，向他們請教，這環境太好了。在那個環境裡，要什麼就有什麼，不用它的時候就沒有了。我們這邊要一些資料，還得用書架擺一大堆；他那裡要想什麼資料就擺在面前，不要了，不要了就沒有了，不需要儲存，你說多自在！所以西方極樂世界講堂是乾乾淨淨，一塵不染，一點多餘東西都沒有。要的時候就變現在面前，不要的時候就沒有，你說多自在，真的是隨心所欲。</w:t>
      </w:r>
      <w:r>
        <w:t xml:space="preserve"> </w:t>
      </w:r>
    </w:p>
    <w:p w:rsidR="00746690" w:rsidRDefault="00746690">
      <w:pPr>
        <w:pStyle w:val="a3"/>
      </w:pPr>
      <w:r>
        <w:t xml:space="preserve">　　那麼好的環境，你想吃，你愛吃，到極樂世界，想吃什麼，它東西擺在面前，不要做的，味道都是最美的。吃完不要了，不要洗碗、洗碟子，就沒有了，就不見了，像變魔術一樣的。我們要相信佛的話是真話，不是假話，這個說法不是幻想，科學家給我們證實。理上講得通，事上做不到，做不到是什麼？我們的科學技術不夠，還沒有達到這個境界。理上講就是能跟質的轉變。他們有這個能量，圓滿的智慧、圓滿的德能，這就屬於德能，他有能力用他的念力把能量變成物質，不需要的，不需要的把這些物質又回歸到能量，就沒有了。近代物理學家他懂得，原子彈聽說是這個道理發明的，把物質解放成能量。現在沒有辦法如何把能量把它變成物質，這個科學技術還沒有；如果有，大家就不要現在去爭奪資源，自己會變！所有物質都是能量變的，這個道理現在大家都懂了，我們需要黃金，把能量都變成黃金，黃金就用不盡。什麼樣的物質，能量都可以變，全是能量變的。現在道理懂得了，物質現象不一樣，許多種這些物質是波動頻率不相同，什麼時候能夠控制波動的頻率，那不就隨心所欲？見性的人有本事，迷失了自性的人，把你自己的本能失掉了。佛告訴我們，這個失掉不是真的失掉，暫時失掉，你什麼時候覺悟了，它就又還源，哪一天覺悟哪</w:t>
      </w:r>
      <w:r>
        <w:t>一天就還源。迷的時候失掉了，悟的時候就又還源，它是性德，性德永遠不會失掉的。所以這個真正能夠理解，然後克制自己，認真修行，怎麼修行？不造作生死之業。　　節錄自：</w:t>
      </w:r>
      <w:r>
        <w:t>02-039-0118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690" w:rsidRDefault="00746690" w:rsidP="00746690">
      <w:r>
        <w:separator/>
      </w:r>
    </w:p>
  </w:endnote>
  <w:endnote w:type="continuationSeparator" w:id="0">
    <w:p w:rsidR="00746690" w:rsidRDefault="00746690" w:rsidP="0074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690" w:rsidRDefault="00746690" w:rsidP="00746690">
      <w:r>
        <w:separator/>
      </w:r>
    </w:p>
  </w:footnote>
  <w:footnote w:type="continuationSeparator" w:id="0">
    <w:p w:rsidR="00746690" w:rsidRDefault="00746690" w:rsidP="00746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90"/>
    <w:rsid w:val="0074669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6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6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6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6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