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2196" w:rsidRDefault="00E52196">
      <w:r>
        <w:t>淨土大經解演義節要</w:t>
      </w:r>
      <w:r>
        <w:t>—</w:t>
      </w:r>
      <w:r>
        <w:t>一生皆是命，半點不由人　　（第七二一集）　　檔名：</w:t>
      </w:r>
      <w:r>
        <w:t xml:space="preserve">29-519-0721 </w:t>
      </w:r>
    </w:p>
    <w:p w:rsidR="00E52196" w:rsidRDefault="00E52196">
      <w:pPr>
        <w:pStyle w:val="a3"/>
      </w:pPr>
      <w:r>
        <w:t xml:space="preserve">　　我們看到道教太上老君說過百病，也說過一百種藥，我們看看這些病，我們有沒有？先說百病。第一個說「喜怒無常是一病」，我們有沒有犯這個？喜怒無常，如果要有就要警惕，這一病是什麼？是我們得病的因由。凡是人生病了、不正常了，情緒他不能控制。我們自己親見的例子，過去韓館長護持我們三十年，她的女兒二十八歲過世了，留下兩個小孩，在過世的前半年就是喜怒無常，以前她不是這樣的。所以說這是疾病產生前面的預兆，顯得特別的心浮氣躁。如果我們有這種情形，需要檢查身體；學佛的人應當冷靜下來，應當多念佛號，多拜佛消業障。</w:t>
      </w:r>
      <w:r>
        <w:t xml:space="preserve"> </w:t>
      </w:r>
    </w:p>
    <w:p w:rsidR="00E52196" w:rsidRDefault="00E52196">
      <w:pPr>
        <w:pStyle w:val="a3"/>
      </w:pPr>
      <w:r>
        <w:t xml:space="preserve">　　第二「忘義取利是一病」，利現在是人之必爭，不但不能爭，還要想一想我應不應該得到？應該得到的可以取，不應該得到的不能取。為什麼？如果你要是念《了凡四訓》，你就知道，《了凡四訓》裡面告訴我們，任何一個人他一生當中，「一飲一啄，莫非前定」。換句話說，你命裡有你決定可以得到，只是時間有早晚不一樣；命裡沒有，你想盡什麼方法你求不到。如果求到，你不是生病，就是有災難來了；換句話說，你沒法子享受，沒這個命。這些事情也都擺在我們面前，諸位如果細心去觀察，你會恍然大悟。我初出家，我一出家就開始講經。台北有一個也算是大富長者，現在講企業家，他在陽明山建一棟別墅很豪華，建一棟別墅，我曾經在那裡住過一天，他的親戚帶我去玩，住過一天。以後我聽說，這位企業家過世了，年齡很大過世了，聽說他一生當中在那個別墅也只過一個晚上。平常也沒人去，他用了三個人在看管別墅，打掃清潔，那三個人在那裡享福，長年住在那裡。你看他一生就住一天，產權是他的，你看沒有辦法享福。那三個佣人他們有使用權，他們享福，這命裡定的，這樣的事情在全世界到處可以看到。</w:t>
      </w:r>
      <w:r>
        <w:t xml:space="preserve"> </w:t>
      </w:r>
    </w:p>
    <w:p w:rsidR="00E52196" w:rsidRDefault="00E52196">
      <w:pPr>
        <w:pStyle w:val="a3"/>
      </w:pPr>
      <w:r>
        <w:t xml:space="preserve">　　中國古人講得好，「一生皆是命，半點不由人」。何必？你一個人，都是你自己貪欲、欲望，蓋那麼大一個別墅，又沒有時間去享受，一生只住一天。我相信還有些人，一生一天也沒住過的，何苦來？而不能夠拿他這些錢去多做一點好事，去幫助一些苦難眾生，這個他沒想到。幫助苦難眾生這個功德可以帶得走的，那個別墅帶不走。佛有智慧，常常提醒我們，帶得走的事情多幹，帶不走的不要幹。所以我們想到，什麼可以帶得走的，什麼帶不走的。在今天在這個世界裡頭，第一等好事是什麼？什麼好事？是教一切眾生做好人，這才是最大的好事。釋迦牟尼佛幹一輩子，從開悟之後就講經教學，勸人不但做好人，好人裡面最好的人，作佛、作菩薩，佛是個究竟圓滿的好人，沒有欠缺。菩薩是覺悟的有情眾生，雖然他煩惱習氣還沒斷乾淨，他覺而不迷、正而不邪、淨而不染，他做到。所以我們要以釋迦佛做榜樣，對於取捨一定要小心謹慎，合不合乎道義？這個義通常講法，合情、合理、合法，這個可以取；如果情理法有一樣相違背，就不可以取。任何事情有因必有果，我們在因上謹慎，果報就殊勝，避免苦果。　　節錄自：</w:t>
      </w:r>
      <w:r>
        <w:t>02-039-0124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2196" w:rsidRDefault="00E52196" w:rsidP="00E52196">
      <w:r>
        <w:separator/>
      </w:r>
    </w:p>
  </w:endnote>
  <w:endnote w:type="continuationSeparator" w:id="0">
    <w:p w:rsidR="00E52196" w:rsidRDefault="00E52196" w:rsidP="00E52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2196" w:rsidRDefault="00E52196" w:rsidP="00E52196">
      <w:r>
        <w:separator/>
      </w:r>
    </w:p>
  </w:footnote>
  <w:footnote w:type="continuationSeparator" w:id="0">
    <w:p w:rsidR="00E52196" w:rsidRDefault="00E52196" w:rsidP="00E521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196"/>
    <w:rsid w:val="00E5219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21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21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21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21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