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87C1" w14:textId="77777777" w:rsidR="00F430C0" w:rsidRDefault="00F430C0">
      <w:r>
        <w:t>淨土大經解演義節要</w:t>
      </w:r>
      <w:r>
        <w:t>—</w:t>
      </w:r>
      <w:r>
        <w:t>我們怎樣把潛意識換掉　　（第七五九集）　　檔名：</w:t>
      </w:r>
      <w:r>
        <w:t xml:space="preserve">29-519-0759 </w:t>
      </w:r>
    </w:p>
    <w:p w14:paraId="4DD2AF75" w14:textId="77777777" w:rsidR="00F430C0" w:rsidRDefault="00F430C0">
      <w:pPr>
        <w:pStyle w:val="a3"/>
      </w:pPr>
      <w:r>
        <w:t xml:space="preserve">　　我們怎樣訓練把潛意識前面那些東西，不善的東西把它換掉，讓我們起心動念都是佛菩薩，起心動念都是極樂世界，這就決定往生。確實不知不覺，沒有有意去想他，佛菩薩常常現前，我們一般人講現在你腦海之中，你自己很清楚，別人不知道。這個說法並不很深，人人都能夠懂得，這個事情是真的，不是假的。也就是說我們在記憶裡面，記憶是屬於潛意識，阿賴耶識，落謝的印象很深刻，沒辦法把它除掉，它起作用，它來引導你。不善的影響會影響你不知不覺的去做不善的事情，不善的事情不想做，不是你願意去做的，它也就做了，這是潛意識產生的力量。明白這個道理，了解這個事實，我們在日常生活當中，訓練自己就比什麼都重要了。應當時時刻刻加深我們阿賴耶裡面這個印象，佛的印象。大勢至菩薩告訴我們，「憶佛念佛」，憶是想，心裡面想佛，口裡念佛，「現前當來必定見佛」，現前在定中見、在夢中見，當來是往生到西方極樂世界，你就不會再離開佛了。由此可知，修行人第一樁大事，就是要把阿賴耶裡面的記憶換成阿彌陀佛。過去無論是順境逆境、善緣惡緣，都要用阿彌陀佛、都要用《無量壽經》，把它取而代之。也就是過去這些印象太深，緣太深，現在我們要把佛，把《無量壽經》、把阿彌陀佛的印象加深，天天幹這個</w:t>
      </w:r>
      <w:r>
        <w:t>工作，這叫真念佛，你心裡真有佛。佛在你心中，這才是你這一生第一樁大事，這個大事修成功就恭喜你，你脫離六道輪迴，你脫離十法界，你必定往生淨土。　　節錄自：</w:t>
      </w:r>
      <w:r>
        <w:t>02-039-0135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2B09" w14:textId="77777777" w:rsidR="00F430C0" w:rsidRDefault="00F430C0" w:rsidP="00F430C0">
      <w:r>
        <w:separator/>
      </w:r>
    </w:p>
  </w:endnote>
  <w:endnote w:type="continuationSeparator" w:id="0">
    <w:p w14:paraId="668CCE3F" w14:textId="77777777" w:rsidR="00F430C0" w:rsidRDefault="00F430C0" w:rsidP="00F43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7DB54" w14:textId="77777777" w:rsidR="00F430C0" w:rsidRDefault="00F430C0" w:rsidP="00F430C0">
      <w:r>
        <w:separator/>
      </w:r>
    </w:p>
  </w:footnote>
  <w:footnote w:type="continuationSeparator" w:id="0">
    <w:p w14:paraId="612B03F5" w14:textId="77777777" w:rsidR="00F430C0" w:rsidRDefault="00F430C0" w:rsidP="00F43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0"/>
    <w:rsid w:val="00F430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FE19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0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0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0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0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