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4C7F" w:rsidRDefault="001B4C7F">
      <w:r>
        <w:t>淨土大經解演義節要</w:t>
      </w:r>
      <w:r>
        <w:t>—</w:t>
      </w:r>
      <w:r>
        <w:t>福享完怎麼辦？　　（第七七五集）　　檔名：</w:t>
      </w:r>
      <w:r>
        <w:t xml:space="preserve">29-519-0775 </w:t>
      </w:r>
    </w:p>
    <w:p w:rsidR="001B4C7F" w:rsidRDefault="001B4C7F">
      <w:pPr>
        <w:pStyle w:val="a3"/>
      </w:pPr>
      <w:r>
        <w:t xml:space="preserve">　　為什麼？這個世間的人迷失自性很深，並不知道。他也不是故意去騙人，這在佛法有一個名詞，叫增上慢，這種傲慢，不是真的要想騙人，他沒有證得，他自己以為證得了，經教沒有悟入，以為自己悟入了。我在早年還遇到一個人，是我們一個好朋友的夫人，這個好朋友也算是我們的長官，但不是直接管轄我們的，我們機關裡面的一個將軍，他的夫人也學佛。我一學佛她就很歡喜，有一天找我到她家裡，她堅持她已經證得阿羅漢果，我怎麼講她都搖頭，我真的證得了，不是假的。到最後我搞得沒辦法了，我就告訴她，初果須陀洹六種能力就恢復兩種，阿羅漢是六種都恢復，這叫六神通，六通，我說初果須陀洹就有能力，有天眼通、有天耳通。天眼通什麼？牆壁外面的他都能看見。她住宅旁邊是一條小河，兩邊是一條走道，我說我們坐在這個地方，她正好對著大門的這一邊，沒有窗戶，我說外面人的行動妳有沒有看見？她說沒看見。我說那是假的不是真的，隔一道牆妳都沒有能力看過去的話，妳哪來的天眼通！我說阿羅漢有天眼通、天耳通、他心通、宿命通、神足道、漏盡通，那是真阿羅漢。這樣她才服了。所以她那個不是欺騙我們，她是誤會。</w:t>
      </w:r>
      <w:r>
        <w:t xml:space="preserve"> </w:t>
      </w:r>
    </w:p>
    <w:p w:rsidR="001B4C7F" w:rsidRDefault="001B4C7F">
      <w:pPr>
        <w:pStyle w:val="a3"/>
      </w:pPr>
      <w:r>
        <w:t xml:space="preserve">　　這樣的人自古以來很多，不但在家，出家人也不例外。百丈禪師野狐禪的故事，出家人，不是在家人。也是一位法師，有個問題向他請教，他隨便就答了，自己也以為通了。人家問什麼問題？大修行人還落不落因果？他回答是不落因果。這個法師，答覆的這個法師，死了以後就墮狐狸身，叫野狐身，五百世，就是錯說一個字。為什麼？誤導別人，這個問題多嚴重！這個狐狸算是過去生中有修行，在佛門是法師，五百世也修鍊成人身，不容易。示現的是個老人，頭髮、鬍鬚都白了，老人。百丈大師每天講經牠都來聽，很虔誠的一個聽眾。別人都不知道，只有百丈大師知道牠不是人，牠是個狐狸精。但是牠沒有惡意，牠不會害人。有一天就向百丈大師說，說牠這個問題，如何能夠脫離畜生身？百丈大師說，好，你明天來，過去人家怎麼問你的，你來問我。到第二天牠來了，百丈大師升座，牠就跪下來請教，就問，大修行人還會不會落因果？百丈禪師改一個字，不昧因果。你看看，以前他講不落因果，這不昧因果，牠一下就覺悟了，第二天他就脫離狐狸身。老和尚知道，走，我們到後山去，拿著畚箕、鋤頭，他說我們去替他辦後事，昨天那個老人往生了。到後山果然一看一條狐狸，把牠按照出家人禮節給牠葬了，給牠埋葬。就說出這個出家人過去</w:t>
      </w:r>
      <w:r>
        <w:t>世是個大法師，錯說了一個字。</w:t>
      </w:r>
      <w:r>
        <w:t xml:space="preserve"> </w:t>
      </w:r>
    </w:p>
    <w:p w:rsidR="001B4C7F" w:rsidRDefault="001B4C7F">
      <w:pPr>
        <w:pStyle w:val="a3"/>
      </w:pPr>
      <w:r>
        <w:t xml:space="preserve">　　說話不能不負責任，要寫成書那更不得了，寫成書什麼時候你能夠脫罪？你寫的這個書在這個世間消滅了，一本都沒有，你才能夠脫離。如果這個世間還有一本書沒有消失，你就沒有辦法脫離你的罪，你說多可怕！古時候這些大德講經說法負責任的，寫成書本就更不得了。他們怎麼？他們怕因果。現在人不相信因果。因果不是說信則有、不信則無，不是，不信它照樣有，麻煩在這個地方。我們沒有開悟敢講經嗎？黃念祖老居士沒有開悟敢註經嗎？我們看他的註子，不是他自己註的，他讀了一百九十三種經論、參考資料，都是裡面摘錄出來註解的，他有根據。不是我錯的，你說我錯了，那是他們經論上搞錯了，我沒有搞錯。這是什麼？為現代人示現。我們出來學講經，那個時候懂得一點這個道理，不敢！老師來勸導我們，如果等開悟再講經，不知道等到哪一年，如果你這一輩子不開悟，你就一輩子不能講經，那沒人講經，佛法在這個世界上滅了，這問題怎麼解決？所以老師教導我們，他自己也謙虛，他說不但你們不敢，我也不敢，我們今天出來講經是講什麼？講註解。這句話把我們點醒了，我們採取古人的註解，把他註解翻成白話文講出來，意思決定不能講錯。我</w:t>
      </w:r>
      <w:r>
        <w:lastRenderedPageBreak/>
        <w:t>們這樣照它講發生問題了，他負責任，我們不負責任。我們從這個地方明白了，這才敢。</w:t>
      </w:r>
      <w:r>
        <w:t xml:space="preserve"> </w:t>
      </w:r>
    </w:p>
    <w:p w:rsidR="001B4C7F" w:rsidRDefault="001B4C7F">
      <w:pPr>
        <w:pStyle w:val="a3"/>
      </w:pPr>
      <w:r>
        <w:t xml:space="preserve">　　所以初學講經，找現代的一些老法師，我說白話文註解，以後慢慢比較深入再找古大德的註解。而老師還一再囑咐，必須以古大德的註解為主。為什麼？他們真的是開悟了，古時候不開悟誰敢寫文章。而且古書幾乎都經過嚴格的審查，那些審查的人什麼？當代的那些高僧大德，他們審查認為沒有問題，這才奏呈皇上，皇上批准入藏。所以《大藏經》是最可靠的，是嚴格檢查的。你說註解，《大藏經》裡有沒有？《大藏經》裡面有，那就很可靠的。現在皇帝沒有了，改成民國，民國對於這樁事情就把它擱在一邊，讓它自生自滅。所以民國的社會比從前帝王時代動亂，這真的有因果關係。為什麼？帝王護法，帝王學佛，帝王恭敬三寶，國泰民安，佛是一切眾生最大的福田。所以這個世間大富大貴之人，多半都是過去生中在佛門裡種福，今天他享福。享福不知道再種福，福享完怎麼辦？問題不就又來了嗎？古人相信，敬祖宗，信仰聖賢人。現在對祖宗也不敬了，對賢人也疏忽了，對佛菩薩，宣布他那是迷信。今天社會搞成這個樣子，地球上災難這麼多，到底是什麼原因，深入經藏的人明白。　　節錄自：</w:t>
      </w:r>
      <w:r>
        <w:t>02-039-0138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4C7F" w:rsidRDefault="001B4C7F" w:rsidP="001B4C7F">
      <w:r>
        <w:separator/>
      </w:r>
    </w:p>
  </w:endnote>
  <w:endnote w:type="continuationSeparator" w:id="0">
    <w:p w:rsidR="001B4C7F" w:rsidRDefault="001B4C7F" w:rsidP="001B4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4C7F" w:rsidRDefault="001B4C7F" w:rsidP="001B4C7F">
      <w:r>
        <w:separator/>
      </w:r>
    </w:p>
  </w:footnote>
  <w:footnote w:type="continuationSeparator" w:id="0">
    <w:p w:rsidR="001B4C7F" w:rsidRDefault="001B4C7F" w:rsidP="001B4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7F"/>
    <w:rsid w:val="001B4C7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4C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4C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4C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4C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