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7EA6" w:rsidRDefault="00ED7EA6">
      <w:r>
        <w:t>淨土大經解演義節要</w:t>
      </w:r>
      <w:r>
        <w:t>—</w:t>
      </w:r>
      <w:r>
        <w:t>生活就像遊戲　　（第八Ｏ三集）　　檔名：</w:t>
      </w:r>
      <w:r>
        <w:t xml:space="preserve">29-519-0803 </w:t>
      </w:r>
    </w:p>
    <w:p w:rsidR="00ED7EA6" w:rsidRDefault="00ED7EA6">
      <w:pPr>
        <w:pStyle w:val="a3"/>
      </w:pPr>
      <w:r>
        <w:t xml:space="preserve">　　心自在，這裡頭最重要的，心要定。什麼是定？放下妄想分別執著就是定。先從執著放起，下手。執著裡面，佛告訴我們，你得真幹，頭一個放下身見。放下身見是什麼？無我。無我，我還要替別人工作，沒有我自己的事情，沒有我自己的念頭，我工作是為別人，為續佛慧命，為利益眾生。只要是為正法久住，為眾生得利益的事情，我都去做，沒有一點點為自己，身見就破了。身見破了之後，必須要做到的，實在講這五種見惑是同時得到的，一個得到了，統統都得到。對立的念頭沒有了，邊見，於一切人、一切物再不會有對立，你就做到隨緣妙用。我們常常說，在這個世間，對一切人事物，沒有控制的念頭，沒有佔有的念頭，沒有支配的念頭，你看你多自在！你有這些念頭，你多操心、你多辛苦，操心、辛苦那造業。你不對立、不控制、不佔有、不操心，你不造業了，那真叫消業障。沒有成見，能夠恆順眾生，別人說什麼，很好，不好的也很好。那不好的，他將來看到，他吃虧上當！吃虧上當他在學習，他在那裡吸取經驗、吸取教訓，有什麼不好？好事！他要不吃吃虧，他從哪裡學得到？所以，菩薩也常常看到人造作罪業受苦報，不去勸導他，他必須要通過這個教訓，他自己覺悟。反而在享福的時候，順境裡面，要提醒，避免他造業。迷得</w:t>
      </w:r>
      <w:r>
        <w:t>很深，造極重罪業的時候，佛有的時候看著笑笑，不會說話的。這是大慈大悲，善巧方便，慢慢等他覺悟、等他回頭，你再去教他不遲。</w:t>
      </w:r>
      <w:r>
        <w:t xml:space="preserve"> </w:t>
      </w:r>
    </w:p>
    <w:p w:rsidR="00ED7EA6" w:rsidRDefault="00ED7EA6">
      <w:pPr>
        <w:pStyle w:val="a3"/>
      </w:pPr>
      <w:r>
        <w:t xml:space="preserve">　　所以首先心要定，不被外面境界所轉，我們這部經上修行的標準，就是說了三樁事情，清淨、平等、覺，清淨是阿羅漢，平等是菩薩，覺是佛。我們修學的目標，念佛、持咒、持戒那都是手段，目標是什麼？目標是清淨心。我們修行是不是真有功夫、真得力，那就是我們的心一年比一年清淨，一月比一月清淨，功夫真得力了。自己曉得一個月比一個月有進步，真正放得下。一切放下，心裡沒有所求的了，真正做到於人無爭，於世無求。佛菩薩要我們做什麼事情，結果做事情需要花錢的，我們也沒有錢的，我們也不會到人家那兒去化緣，自然就有人送來。那就說明什麼？這個事情佛菩薩是一定要叫你做了，有人送錢來；沒人送錢好，這個事情可以不必做，不必操心。所以永遠是隨緣不攀緣，這就對了。「遊戲神通，而無障礙」，遊戲神通是形容你的日常生活是在做遊戲，通達無礙。心自在。　　節錄自：</w:t>
      </w:r>
      <w:r>
        <w:t>02-039-0151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7EA6" w:rsidRDefault="00ED7EA6" w:rsidP="00ED7EA6">
      <w:r>
        <w:separator/>
      </w:r>
    </w:p>
  </w:endnote>
  <w:endnote w:type="continuationSeparator" w:id="0">
    <w:p w:rsidR="00ED7EA6" w:rsidRDefault="00ED7EA6" w:rsidP="00ED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7EA6" w:rsidRDefault="00ED7EA6" w:rsidP="00ED7EA6">
      <w:r>
        <w:separator/>
      </w:r>
    </w:p>
  </w:footnote>
  <w:footnote w:type="continuationSeparator" w:id="0">
    <w:p w:rsidR="00ED7EA6" w:rsidRDefault="00ED7EA6" w:rsidP="00ED7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A6"/>
    <w:rsid w:val="00ED7EA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E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E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E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E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