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18C8" w:rsidRDefault="00F618C8">
      <w:r>
        <w:t>淨土大經解演義節要</w:t>
      </w:r>
      <w:r>
        <w:t>—</w:t>
      </w:r>
      <w:r>
        <w:t>科學技術發達，結果是地球的毀滅。　　（第八Ｏ六集）　　檔名：</w:t>
      </w:r>
      <w:r>
        <w:t xml:space="preserve">29-519-0806 </w:t>
      </w:r>
    </w:p>
    <w:p w:rsidR="00F618C8" w:rsidRDefault="00F618C8">
      <w:pPr>
        <w:pStyle w:val="a3"/>
      </w:pPr>
      <w:r>
        <w:t xml:space="preserve">　　所以中國教育，從孝親尊師開始，用現代的話說，愛的教育。中國教育的根，是五倫裡的第一句「父子有親」，父母對兒女的親愛那是性德，那是自性裡面發生的。教學的目的，是希望這個性德在一生當中都能保持不變，這是教育第一個目標。第二個目標，是希望把這個性德，這種親愛發揚光大，從愛你的父母，發揚愛你的兄弟姊妹、愛你的親戚朋友、愛你的鄰里鄉黨、愛社會、愛國家，到最後「凡是人，皆須愛」，這是中國教育的目的，是叫你真的做聖人、做賢人。人是聖賢，給諸位說，家也是聖賢，你的事業也是聖賢，國家政治是聖賢，聖賢政治，不論什麼制度他都是聖賢，聖賢人！制度是法，國家不能沒有法，法能不能獨立存在？不能。法要得其人，它要得到聖人這法是聖賢法，它要得的君子這法是君子法，它要如果是小人執政的話，那這個法就是小人法。所以中國古人有句話說得很好，「人存政舉，人亡政息」。我們要明白這個道理，對古人要有尊重心，不可以輕視，輕視是造罪業。我們以為我們自己很能，古人都不如我們，差太多了，我們不如古人。我們今天雖然是科學技術發達，科學技術發達到最後，結果怎麼樣？結果是地球的毀滅。中國老祖宗不是不懂科學，懂，為什麼不發展？知道這個東西要發展，道德倫理要追不上去的</w:t>
      </w:r>
      <w:r>
        <w:t>話，後果就是地球毀滅，就是世界末日，所以不願意這麼做法。這是什麼？這是慈悲、這是愛，這個道理我們一定要懂得。　　節錄自：</w:t>
      </w:r>
      <w:r>
        <w:t>02-039-0152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18C8" w:rsidRDefault="00F618C8" w:rsidP="00F618C8">
      <w:r>
        <w:separator/>
      </w:r>
    </w:p>
  </w:endnote>
  <w:endnote w:type="continuationSeparator" w:id="0">
    <w:p w:rsidR="00F618C8" w:rsidRDefault="00F618C8" w:rsidP="00F61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18C8" w:rsidRDefault="00F618C8" w:rsidP="00F618C8">
      <w:r>
        <w:separator/>
      </w:r>
    </w:p>
  </w:footnote>
  <w:footnote w:type="continuationSeparator" w:id="0">
    <w:p w:rsidR="00F618C8" w:rsidRDefault="00F618C8" w:rsidP="00F618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8C8"/>
    <w:rsid w:val="00F618C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18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18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18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18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