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0737" w:rsidRDefault="003A0737">
      <w:r>
        <w:t>淨土大經解演義節要</w:t>
      </w:r>
      <w:r>
        <w:t>—</w:t>
      </w:r>
      <w:r>
        <w:t>凡夫的命才會被人算定　　（第八八二集）　　檔名：</w:t>
      </w:r>
      <w:r>
        <w:t xml:space="preserve">29-519-0882 </w:t>
      </w:r>
    </w:p>
    <w:p w:rsidR="003A0737" w:rsidRDefault="003A0737">
      <w:pPr>
        <w:pStyle w:val="a3"/>
      </w:pPr>
      <w:r>
        <w:t xml:space="preserve">　　了凡先生那個時候才十幾歲，童子，遇到一個算命先生。他《四訓》裡面講，大概他是十五、六歲的時候遇到一位孔先生，雲南人，算命看相那真是一流，路上遇到他。遇到就感覺到奇怪，他說你命裡面應該是仕途中人，就是我們現在講的是從政的，你怎麼不念書？叫他念書去考功名。他把緣故說出來了。孔先生跟他談命相，談得很歡喜，他帶他回去見他的母親，母親見到這個相命先生說得很對，很有道理，請他給他算終身流年，算一生的命運，算得非常準確。他真的就開始念書了。念書人每年要參加考試，考試的名次跟孔先生算的完全準確。考取秀才之後，國家就有俸祿給他，國家就養他，每年給多少石米，讓你生活可以過得去，安心讀書，年年參加考試。這樣二十年，每一年流年都非常準確，一絲毫都不差，所以他心就定了，不再胡思亂想。胡思亂想沒用處，原來是一生皆是命，半點不由人，算得那麼準確。</w:t>
      </w:r>
      <w:r>
        <w:t xml:space="preserve"> </w:t>
      </w:r>
    </w:p>
    <w:p w:rsidR="003A0737" w:rsidRDefault="003A0737">
      <w:pPr>
        <w:pStyle w:val="a3"/>
      </w:pPr>
      <w:r>
        <w:t xml:space="preserve">　　二十年之後，在南京棲霞山去訪問一位高僧雲谷法師，雲谷法師在禪堂裡面，他到禪堂裡面也去坐禪，一坐三天三夜。雲谷禪師出定的時候問他，你很難得，你功夫不錯，一般人說三天三夜不起一個妄念不容易，你怎麼三天三夜都沒有一個妄念？了凡先生很老實，沒有說假話，他說：我的命從小就被人算定，二十年一點差誤都沒有，我起妄念還有什麼用？所以我就不打妄念。雲谷禪師聽了就哈哈大笑，我以為你有功夫，你是聖人，原來你還是個凡夫。他就問，為什麼我還是凡夫？凡夫的命才會被人算定。這個話味道長！標準凡夫。像我們這一類都不是標準凡夫，人家算我們的命算不出來，為什麼？每天都有加減乘除，你一個好念頭就加分，一個壞念頭減分，天天有加減。你二十年一點加減都沒有，可見得你是標準凡夫。教他改造命運，命運是前世的因，這一世的果報，這一世好的念頭、好的因它就加分，壽命也加；要做不好的事情、缺德的事情就減分，壽命也減，是這麼個道理。他聽明白了，請教老和尚，老和尚教他一套方法，他真幹。回家去的時候，諸惡莫作，眾善奉行，明年再參加考試就不對了，本來明年考試是第三名，他考了第一名。你看念頭才一動，加減乘除就出來了，大的善念乘，大的惡念那就除，小的善惡是加減，大的善惡是</w:t>
      </w:r>
      <w:r>
        <w:t>乘除。這是真的事情，不是假的。了解這個之後才知道，命運在誰手上？不在上帝手上，也不在閻羅王的手上，與佛菩薩不相干，完全操縱在自己手上，自作自受。改造命運在自己，創造命運也在自己，只要你懂得因果，斷惡修善，你就能做到。佛經裡面對這些事情講得很多，道講得更多，儒家也說得不少，細細去看經史、諸子的學說，都講到因果報應。　　節錄自：</w:t>
      </w:r>
      <w:r>
        <w:t>02-039-0179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A0737" w:rsidRDefault="003A0737" w:rsidP="003A0737">
      <w:r>
        <w:separator/>
      </w:r>
    </w:p>
  </w:endnote>
  <w:endnote w:type="continuationSeparator" w:id="0">
    <w:p w:rsidR="003A0737" w:rsidRDefault="003A0737" w:rsidP="003A07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A0737" w:rsidRDefault="003A0737" w:rsidP="003A0737">
      <w:r>
        <w:separator/>
      </w:r>
    </w:p>
  </w:footnote>
  <w:footnote w:type="continuationSeparator" w:id="0">
    <w:p w:rsidR="003A0737" w:rsidRDefault="003A0737" w:rsidP="003A07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737"/>
    <w:rsid w:val="003A073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07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07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07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07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2025-10-14T12:02:00Z</dcterms:created>
  <dcterms:modified xsi:type="dcterms:W3CDTF">2025-10-14T12:02:00Z</dcterms:modified>
</cp:coreProperties>
</file>