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7C4" w:rsidRDefault="006117C4">
      <w:r>
        <w:t>淨土大經解演義節要</w:t>
      </w:r>
      <w:r>
        <w:t>—</w:t>
      </w:r>
      <w:r>
        <w:t>學傳統文化六十年得到的結論是什麼？　　（第九二三集）　　檔名：</w:t>
      </w:r>
      <w:r>
        <w:t xml:space="preserve">29-519-0923 </w:t>
      </w:r>
    </w:p>
    <w:p w:rsidR="006117C4" w:rsidRDefault="006117C4">
      <w:pPr>
        <w:pStyle w:val="a3"/>
      </w:pPr>
      <w:r>
        <w:t xml:space="preserve">　　我昨天晚上看到一篇曾國藩先生的文章，是他寫給朋友的書當中有一段，講到當時社會的狀況，一般讀書人都趨向名利，爭名逐利。曾國藩先生很痛心，他的朋友也是正人君子，君子不在位，君子受貧窮、冷落這些痛苦，沒有機會為國、為人民服務。所以小人當道，那些小人有福報，做大官發大財，還壽命很長。我們看到了，就想到現前的社會，曾國藩先生在世的時候，相去我們應該有兩百年了，兩百年累積下來的這種現象、這個病因，今天是非常非常嚴重，我們有沒有辦法幫助？沒有了，這個自己要知道、要清楚。過去我的老師李炳南老居士，往生的前一天下午，告訴身邊的同學，給大家說「這個世界亂了，佛菩薩、神仙下凡也救不了，你們大家唯一一條生路，就是念佛求生凈土」。第二天早晨他就走了，九十七歲。這話是真的。</w:t>
      </w:r>
      <w:r>
        <w:t xml:space="preserve"> </w:t>
      </w:r>
    </w:p>
    <w:p w:rsidR="006117C4" w:rsidRDefault="006117C4">
      <w:pPr>
        <w:pStyle w:val="a3"/>
      </w:pPr>
      <w:r>
        <w:t xml:space="preserve">　　我們學佛、學傳統文化六十年了，六十年得到的結論，肯定了英國歷史哲學家湯恩比博士，在七十年代所說的一句話，他說要解決二十一世紀的社會問題，這是講全世界的，「只有中國孔孟學說跟大乘佛法」。我學習六十年肯定他這句話是真的，真知灼見，我們能嗎？我們是心有餘而力不足，一生沒這個機會，也沒有這個緣分。我們的緣分真是很少很少，非常微弱，那就是最近的十年，我們參加幾次，大概有十次，聯合國主導的世界和平會議，結識一些國際上的專家學者，實在講大家都束手無策。我們將中國古老的傳統的那些修身、齊家、治國、平天下的理論、方法、經驗、效果給大家做報告，他們聽了很稀奇，為什麼？沒聽說過，聽了很歡喜、很讚歎，最後結論是什麼？這是理想，這個做不到。那就沒法子，這就叫信心危機。我們明白了。那要怎麼做法？做法，給諸位說，現在因為科技發達，也得二、三十年才能有效果，做出榜樣來給人看，大家也就相信了。所以我們過去在家鄉安徽廬江湯池做了個實驗，做成功了。中國傳統文化像大海一樣，深廣無際，我們才用一點點儒家的這個根《弟子規》，就用這麼一點點來實驗，產生很好的效果，那中國傳統文化要是全部出籠，那還得了嗎？所以拯救這個世界不難！如果沒有這些科學技術，那就</w:t>
      </w:r>
      <w:r>
        <w:t>難，至少要二、三百年才能收到效果；有這種技術你要是會用的話，二、三十年，等於在時間上縮短十分之一，可以做到。這個就是教育！要記住，人是教得好的，人也是教壞了的。曾國藩先生那個時候，我們看了他的這些文字，就曉得了，滿清在晚年，他那個時代是慈禧太后執政的時候，風氣就壞了，古聖先賢的教育疏忽了。如果那個時候的政府，要強調、要重視古聖先賢教誨，宮廷裡面講學要不廢止，繼續下來，清朝不會亡國，這是我們有理由相信得過的。</w:t>
      </w:r>
      <w:r>
        <w:t xml:space="preserve"> </w:t>
      </w:r>
    </w:p>
    <w:p w:rsidR="006117C4" w:rsidRDefault="006117C4">
      <w:pPr>
        <w:pStyle w:val="a3"/>
      </w:pPr>
      <w:r>
        <w:t xml:space="preserve">　　今天又有同學來問我，我們對傳統文化要怎麼樣學習，這個問題問得很好，過去我們也講過，也講過很多次，要多講，希望大家都有緣分能聽到。學習聖賢，學習佛菩薩，諸位要知道，印度人稱佛菩薩就是中國人稱聖賢，佛是聖人，菩薩是賢人。佛跟菩薩都是印度話，這個要知道，佛菩薩不是神也不是仙，佛菩薩是人。佛教不是宗教，佛教是教育，佛陀的教育，這得搞清楚、搞明白，不是迷信。釋迦牟尼佛三十歲開悟，開悟之後一直教學，七十九歲圓寂，教學四十九年。他是什麼身分？用現在人來說，他是職業教師，是這樣的身分。如果我們尊重他一點，稱他為多元文化的社會教育家，他是這種身分。他一生所作所為是多元文化社會教育的義務工作者，一生教學沒有收人家一分錢學費，全是義務。說他是多元，因為他不分國家、不分種族，也不分信仰，信什麼樣的宗教都可以，你只要來跟他學，他都會認真教你。我們學佛是</w:t>
      </w:r>
      <w:r>
        <w:lastRenderedPageBreak/>
        <w:t>學習佛陀的教育，這要搞清楚，沒有迷信。　　節錄自：</w:t>
      </w:r>
      <w:r>
        <w:t>02-039-0190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17C4" w:rsidRDefault="006117C4" w:rsidP="006117C4">
      <w:r>
        <w:separator/>
      </w:r>
    </w:p>
  </w:endnote>
  <w:endnote w:type="continuationSeparator" w:id="0">
    <w:p w:rsidR="006117C4" w:rsidRDefault="006117C4" w:rsidP="00611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17C4" w:rsidRDefault="006117C4" w:rsidP="006117C4">
      <w:r>
        <w:separator/>
      </w:r>
    </w:p>
  </w:footnote>
  <w:footnote w:type="continuationSeparator" w:id="0">
    <w:p w:rsidR="006117C4" w:rsidRDefault="006117C4" w:rsidP="006117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C4"/>
    <w:rsid w:val="006117C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17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17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17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17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