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14BFD" w14:textId="77777777" w:rsidR="00536172" w:rsidRDefault="00536172">
      <w:r>
        <w:t>淨土大經解演義節要</w:t>
      </w:r>
      <w:r>
        <w:t>—</w:t>
      </w:r>
      <w:r>
        <w:t>遇到了還要搞六道嗎？　　（第九五三集）　　檔名：</w:t>
      </w:r>
      <w:r>
        <w:t xml:space="preserve">29-519-0953 </w:t>
      </w:r>
    </w:p>
    <w:p w14:paraId="2DECD33F" w14:textId="77777777" w:rsidR="00536172" w:rsidRDefault="00536172">
      <w:pPr>
        <w:pStyle w:val="a3"/>
      </w:pPr>
      <w:r>
        <w:t xml:space="preserve">　　這下面介紹，「焰摩羅，又作炎摩」，這底下幾個名字，到「閻摩羅等」，都是翻譯不一樣，是一個意思，翻譯不一樣。它的意思，「譯為縛，縛罪人之義」，就像用繩索把罪人綑綁起來，是這個意思。「焰摩羅王，義譯為平等王」，這是五殿閻王，平等王，閻羅王的意思是平等王。「此王登錄」，登錄是眾生在這個世間，思想、言語、造作是善還是不善都有記錄。死了以後，這是按照你自己心行善不善，他來治理你，善有善果，有果報，惡那就有罪報，所以他「治理世間生死罪福之業」，他管理這個事情。這個人很公平，他不會冤枉你，一定是按著你自己過去的心行來判你。你有善行，送你到天道去，你的善行是屬於哪一個等級，天有很多層，他送你去；如果你造作的有罪業、有罪過，罪過也有不同的等級，那應該在哪一個地獄。實在講是消你的罪業，天上是消你的善業，善業是享福，讓你享福消你的善業；地獄這是苦報，是消你的惡業。我們才真正了解，這六道到底是怎麼回事情。不造業，不造業就不受報，這就好。不造業到哪裡去？不造業就超越六道了。</w:t>
      </w:r>
      <w:r>
        <w:t xml:space="preserve"> </w:t>
      </w:r>
    </w:p>
    <w:p w14:paraId="7170E369" w14:textId="77777777" w:rsidR="00536172" w:rsidRDefault="00536172">
      <w:pPr>
        <w:pStyle w:val="a3"/>
      </w:pPr>
      <w:r>
        <w:t xml:space="preserve">　　所以我們在這個地方就能體會到，六道是什麼？六道，人間造業，三善道跟三惡道都是消業。消業裡頭他也造業，特別是人間，人間是個善道，消業他又造業；天上消業多，造業少；畜生、餓鬼消惡業多，造業也少；地獄裡頭完全是消業，沒有造業的，地獄不造業。所以業消了之後，他又會到人間來。到人間如果遇到善知識，如果他很幸運遇到淨宗，他很可能就超越六道、超越十法界，這個緣分非常非常難得。哪些人遇到？我們今天遇到了，這要知道，無比的慶幸！人身難得，我們得人身；佛法難聞，我們聞佛法；尤其是佛法裡頭無比殊勝的法門，我們遇到了，遇到了還要搞六道嗎？這個地方只把六道一個概況給我們說說，如果要細說，說不盡。我們編了一本書，《諸經佛說地獄集要》，這部經要從頭到尾跟大家細說一下得好幾年，是個很大分量的課程。學了之後有一個好處，再不敢有惡念，惡念尚且沒有，當然不會造惡業，這肯定的。你會想到應當要超越輪迴，要超越十法界，十法界裡頭六道苦，六道是穢土，至少也要生到四聖法界，那是世間的淨土。這裡頭造不造業？這裡頭很輕的業，不在六道，他永遠脫離六道了。人不能不覺悟！　　節錄自：</w:t>
      </w:r>
      <w:r>
        <w:t>02-039-0197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6110F" w14:textId="77777777" w:rsidR="00536172" w:rsidRDefault="00536172" w:rsidP="00536172">
      <w:r>
        <w:separator/>
      </w:r>
    </w:p>
  </w:endnote>
  <w:endnote w:type="continuationSeparator" w:id="0">
    <w:p w14:paraId="7CB8B5E8" w14:textId="77777777" w:rsidR="00536172" w:rsidRDefault="00536172" w:rsidP="005361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5A8DE" w14:textId="77777777" w:rsidR="00536172" w:rsidRDefault="00536172" w:rsidP="00536172">
      <w:r>
        <w:separator/>
      </w:r>
    </w:p>
  </w:footnote>
  <w:footnote w:type="continuationSeparator" w:id="0">
    <w:p w14:paraId="2F51381D" w14:textId="77777777" w:rsidR="00536172" w:rsidRDefault="00536172" w:rsidP="005361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172"/>
    <w:rsid w:val="0053617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3E6824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61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61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61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61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2025-10-14T12:03:00Z</dcterms:created>
  <dcterms:modified xsi:type="dcterms:W3CDTF">2025-10-14T12:03:00Z</dcterms:modified>
</cp:coreProperties>
</file>