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1651E" w14:textId="77777777" w:rsidR="007F226B" w:rsidRDefault="007F226B">
      <w:r>
        <w:t>淨土大經解演義節要</w:t>
      </w:r>
      <w:r>
        <w:t>—</w:t>
      </w:r>
      <w:r>
        <w:t>幫助窮人，得大富大貴。　　（第九八一集）　　檔名：</w:t>
      </w:r>
      <w:r>
        <w:t xml:space="preserve">29-519-0981 </w:t>
      </w:r>
    </w:p>
    <w:p w14:paraId="04E10399" w14:textId="77777777" w:rsidR="007F226B" w:rsidRDefault="007F226B">
      <w:pPr>
        <w:pStyle w:val="a3"/>
      </w:pPr>
      <w:r>
        <w:t xml:space="preserve">　　所以基礎，做人的基礎，佛教導我們，五戒十善。我們淨宗最高的修行指導原則是淨業三福。佛講得很清楚，在《觀無量壽佛經》上說的，他說「三世諸佛，淨業正因」。也就是說過去、現在、未來，菩薩要想成佛，都要修這三條，這三條是三世諸佛淨業正因，你說這個話說得多重！第一條，「孝養父母，奉事師長，慈心不殺，修十善業」。世出世間法你要想成就，你就記住，孝親、尊師，這兩條是根本的根本。不孝父母，背師叛道，你的根壞掉了，修再善的善業，你沒有根。做再多的好事，果報是什麼？果報是惡道裡面享福。為什麼？他好事做太多。為什麼到惡道？根壞了。像我們佛經上面有一個很好的例子，提婆達多，也是釋迦牟尼佛的弟子，背師叛道，處處跟佛作對，他想把佛害死，他自己示現成佛，這個墮地獄，但是他也做了不少好事，真的好事。所以佛告訴我們，提婆達多現在在阿鼻地獄，過的什麼樣生活？跟忉利天差不多。有道理，不是沒有道理。你再看那個小動物，你看這個人做了壞事，他犯了過失，他墮畜生道，他一生做了很多好事，利益眾生的，你看他現在變成寵物。雖然是個畜生，牠快樂無比，多少人疼愛牠，多少人照顧牠，死了以後還有人給牠送終，還有人給牠築墳墓紀念牠，有福報，做好事。有些人我們看到修得</w:t>
      </w:r>
      <w:r>
        <w:t>很好，生天了，這佛在經上講的，有些天人生活很貧苦，還比不上世間富貴人。這個就是我們所講的，經教上講的，引業跟滿業不一樣。引業是引導你到哪一道去的，那個業叫引業。滿業就是什麼？滿業就是布施，財布施、法布施、無畏布施，這屬於滿業。你喜歡幫助窮人，用錢財幫助人，你來生得大富大貴。你到這一道來，那你是五戒，不殺生、不偷盜這五戒能修得好，他是這麼來的。五戒十善，叫引業，引導你到哪裡去。所以淨業三福第一條，第一條是人天福報，人天的大福都在孝順，孝親尊師，慈心不殺，修十善業。我們把這一條落實在儒釋道的三個根，孝親尊師落實在《弟子規》，慈心不殺落實在《感應篇》，修十善業，這是儒釋道的三個根。這三個根非常重要，三個根紮穩了，你是聖賢的基礎，你要學佛，你就成佛、成菩薩，你要學儒，你就成聖成賢，你學道，你就成神、成仙，決定能成就。為什麼？你有根。如果沒有這三個根，你就成就不了，這個要知道。　　節錄自：</w:t>
      </w:r>
      <w:r>
        <w:t>02-039-0202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ED2D2" w14:textId="77777777" w:rsidR="007F226B" w:rsidRDefault="007F226B" w:rsidP="007F226B">
      <w:r>
        <w:separator/>
      </w:r>
    </w:p>
  </w:endnote>
  <w:endnote w:type="continuationSeparator" w:id="0">
    <w:p w14:paraId="64FE6F9A" w14:textId="77777777" w:rsidR="007F226B" w:rsidRDefault="007F226B" w:rsidP="007F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AD03B" w14:textId="77777777" w:rsidR="007F226B" w:rsidRDefault="007F226B" w:rsidP="007F226B">
      <w:r>
        <w:separator/>
      </w:r>
    </w:p>
  </w:footnote>
  <w:footnote w:type="continuationSeparator" w:id="0">
    <w:p w14:paraId="559350E4" w14:textId="77777777" w:rsidR="007F226B" w:rsidRDefault="007F226B" w:rsidP="007F2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6B"/>
    <w:rsid w:val="007F22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4A2DA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2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2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2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2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