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45E9" w:rsidRDefault="000F45E9">
      <w:r>
        <w:t>淨土大經解演義節要</w:t>
      </w:r>
      <w:r>
        <w:t>—</w:t>
      </w:r>
      <w:r>
        <w:t>真念佛的人，對世間一無所求　　（第一ＯＯ八集）　　檔名：</w:t>
      </w:r>
      <w:r>
        <w:t xml:space="preserve">29-519-1008 </w:t>
      </w:r>
    </w:p>
    <w:p w:rsidR="000F45E9" w:rsidRDefault="000F45E9">
      <w:pPr>
        <w:pStyle w:val="a3"/>
      </w:pPr>
      <w:r>
        <w:t xml:space="preserve">　　真念佛的人，對這個世間一無所求，你有一樁事情有求就是打閒岔、就是夾雜。這個世間徹底放下，真正明瞭這個世間是虛幻不實的，《金剛經》上所說的「夢幻泡影」，不是真實的。不但六道是假的，十法界也是假的，至少我們要到一真法界，就是到實報莊嚴土，那叫一真法界。到那個地方的壽命叫無量壽，現在我們明瞭，無量壽不是假的，但是你要曉得它也不是真的，所以真假你就不要問它，就無量壽就好了；不是真無量壽，能證得真無量壽。實報土裡面修行，就住在那個地方，住多久？三大阿僧祇劫。三大阿僧祇劫之後，那就真無量壽，你證得妙覺圓滿的佛果，你不住在實報土，你又遷移，遷到常寂光去，回歸常寂光，證無量壽了。這是修行人、念佛人終極的目標，妙覺才是真正大圓滿。</w:t>
      </w:r>
      <w:r>
        <w:t xml:space="preserve"> </w:t>
      </w:r>
    </w:p>
    <w:p w:rsidR="000F45E9" w:rsidRDefault="000F45E9">
      <w:pPr>
        <w:pStyle w:val="a3"/>
      </w:pPr>
      <w:r>
        <w:t xml:space="preserve">　　所以這個去的方法一定要很熟很熟，我真相信，我相信佛不欺騙我。《金剛經》上所說的，「如來是真語者」，真不是假的；「實語者」，實則不虛；「如語者」，如就是跟事實完全相應。佛給我們介紹西方極樂世界，沒有一句話是過分的，也沒有一句話是有欠缺的，沒有，說得是恰到好處，句句真實、事事真實。要相信佛菩薩不會騙人，騙人一定有目的，佛菩薩對我們一無所求，他證得大圓滿，無求於人。他教導我們完全是大慈大悲，無緣大慈，同體大悲，來幫助我們，不附帶任何條件的。我們對他恭敬是我們感恩，不是他需要我們的，他沒有這個意思，這是我們不能不知道的。　　節錄自：</w:t>
      </w:r>
      <w:r>
        <w:t>02-039-0211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45E9" w:rsidRDefault="000F45E9" w:rsidP="000F45E9">
      <w:r>
        <w:separator/>
      </w:r>
    </w:p>
  </w:endnote>
  <w:endnote w:type="continuationSeparator" w:id="0">
    <w:p w:rsidR="000F45E9" w:rsidRDefault="000F45E9" w:rsidP="000F4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45E9" w:rsidRDefault="000F45E9" w:rsidP="000F45E9">
      <w:r>
        <w:separator/>
      </w:r>
    </w:p>
  </w:footnote>
  <w:footnote w:type="continuationSeparator" w:id="0">
    <w:p w:rsidR="000F45E9" w:rsidRDefault="000F45E9" w:rsidP="000F45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E9"/>
    <w:rsid w:val="000F45E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5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5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5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5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