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6C52" w:rsidRDefault="00B26C52">
      <w:r>
        <w:t>淨土大經解演義節要</w:t>
      </w:r>
      <w:r>
        <w:t>—</w:t>
      </w:r>
      <w:r>
        <w:t>分秒必爭，爭極樂世界　　（第一Ｏ三一集）　　檔名：</w:t>
      </w:r>
      <w:r>
        <w:t xml:space="preserve">29-519-1031 </w:t>
      </w:r>
    </w:p>
    <w:p w:rsidR="00B26C52" w:rsidRDefault="00B26C52">
      <w:pPr>
        <w:pStyle w:val="a3"/>
      </w:pPr>
      <w:r>
        <w:t xml:space="preserve">　　今天社會說分秒必爭，爭什麼？爭這個阿彌陀佛，爭極樂世界，這是你真的爭到了。這個世間爭不到，你爭這個地球，整個地球是你的，地球有災難會瓦解掉，到時候你一場空，什麼都沒有了。科學家告訴我們，太陽有壽命的，那是個火球，燃料燒光，這個球就沒有了。太陽沒有了，大概地球也不能存在，這世界有成住壞空，假的不是真的，要能放下。最重要的是這一句阿彌陀佛，希望這句阿彌陀佛可不能放下，念念不離阿彌陀佛，連晚上睡覺作夢也念阿彌陀佛，你心裡就是真有阿彌陀佛了。口裡有阿彌陀佛，心裡沒阿彌陀佛，那作夢不是阿彌陀佛；作夢是阿彌陀佛，說明你心裡頭有了。我們世間人心裡頭作夢，常常夢到自己家親眷屬，那是什麼？他心裡頭真有。他夢不到佛菩薩，對佛菩薩還很生疏，還很遙遠；夢裡有家親眷屬，這個問題很嚴重，為什麼？死了以後還跟他們團聚。他們到鬼道，那你到鬼道去團聚；他到地獄道，你到地獄道去團聚，這個是麻煩事情。所以我們要解決自己的問題，我們才能解決我們自己親人的問題。你成佛了，哪些眾生來找你？是你過去生中生生世世的家親眷屬。他跟你有緣，他起心動念你統統曉得，起心動念發出來的信息你完全收到，你知道他現在環境什麼樣子，你知道應該用什麼方法幫助他。他有沒有出</w:t>
      </w:r>
      <w:r>
        <w:t>離的念頭？有出離的願望，你就能幫助他求生淨土；還沒有這個念頭，你幫助他遠離惡道，真能幫得上忙。所以一定是先成就自己，你才能成就家親眷屬，成就有緣的人，成就一切眾生。對一切眾生真正的成就，就是示現榜樣，做出一個好榜樣給大家看，有緣、沒有緣全看到了，他會受感動，也就跟你結了緣。　　節錄自：</w:t>
      </w:r>
      <w:r>
        <w:t>02-039-0224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6C52" w:rsidRDefault="00B26C52" w:rsidP="00B26C52">
      <w:r>
        <w:separator/>
      </w:r>
    </w:p>
  </w:endnote>
  <w:endnote w:type="continuationSeparator" w:id="0">
    <w:p w:rsidR="00B26C52" w:rsidRDefault="00B26C52" w:rsidP="00B26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6C52" w:rsidRDefault="00B26C52" w:rsidP="00B26C52">
      <w:r>
        <w:separator/>
      </w:r>
    </w:p>
  </w:footnote>
  <w:footnote w:type="continuationSeparator" w:id="0">
    <w:p w:rsidR="00B26C52" w:rsidRDefault="00B26C52" w:rsidP="00B26C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52"/>
    <w:rsid w:val="00B26C5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6C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6C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6C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6C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