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C692" w14:textId="77777777" w:rsidR="0081347C" w:rsidRDefault="0081347C">
      <w:r>
        <w:t>淨土大經解演義節要</w:t>
      </w:r>
      <w:r>
        <w:t>—</w:t>
      </w:r>
      <w:r>
        <w:t>真正的功夫，不是磕多少個大頭　　（第一Ｏ三七集）　　檔名：</w:t>
      </w:r>
      <w:r>
        <w:t xml:space="preserve">29-519-1037 </w:t>
      </w:r>
    </w:p>
    <w:p w14:paraId="114F77A7" w14:textId="77777777" w:rsidR="0081347C" w:rsidRDefault="0081347C">
      <w:pPr>
        <w:pStyle w:val="a3"/>
      </w:pPr>
      <w:r>
        <w:t xml:space="preserve">　　我們《三字經》上講，「人之初，性本善」，那個善是什麼意思？這五種欲望都沒有那是善，有就不善。財色名食睡是什麼？是習性。你看「性相近，習相遠」，本性大家是一樣的，跟佛也是一樣，跟佛菩薩都一樣，我們的本性；習性就不一樣了，佛菩薩沒有習性，這個諸位要曉得，他沒有習性。習性其來已久，什麼時候來的？自從我們迷了本性那一天，習性就跟著來了，這個時間算不清，這不能不知道，佛家常講無量劫，這個話是真的。由此可知，我們迷得多久，生生世世六道輪迴，連求出六道這個念頭都生不起，你就想到這個習氣有多深，多難斷！佛法裡面修學的功夫，真正的功夫不是別的，不是我們每天念多少佛號，磕多少個大頭，念多少部經，不是這個意思，完全在放下，你的煩惱習氣放下多少。功夫從哪裡看？從煩惱輕、智慧長，從這裡看。你每年煩惱確實輕了，今年比去年輕，去年比前年輕，一年比一年輕，智慧一年比一年增長，這叫功夫，這是你修學真有功夫了，這個諸位要知道。我們念佛念多少，念經念多少，這些是助緣、是方法，你用這些方法。但是方法要能收到效果，效果就是智慧增長，煩惱輕、智慧長，這是效果。沒有煩惱，全是智慧，那恭喜你，你就成佛，至少你是法身大士，在我們中國佛教裡面常講，明心見性</w:t>
      </w:r>
      <w:r>
        <w:t>，見性成佛，這個時候煩惱真的沒有了。這三大類的煩惱：見思煩惱、塵沙煩惱、無明煩惱，統統放下了，這是真佛，這不是假佛。　　節錄自：</w:t>
      </w:r>
      <w:r>
        <w:t>02-039-0226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30D1" w14:textId="77777777" w:rsidR="0081347C" w:rsidRDefault="0081347C" w:rsidP="0081347C">
      <w:r>
        <w:separator/>
      </w:r>
    </w:p>
  </w:endnote>
  <w:endnote w:type="continuationSeparator" w:id="0">
    <w:p w14:paraId="64BA5A84" w14:textId="77777777" w:rsidR="0081347C" w:rsidRDefault="0081347C" w:rsidP="00813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7805F" w14:textId="77777777" w:rsidR="0081347C" w:rsidRDefault="0081347C" w:rsidP="0081347C">
      <w:r>
        <w:separator/>
      </w:r>
    </w:p>
  </w:footnote>
  <w:footnote w:type="continuationSeparator" w:id="0">
    <w:p w14:paraId="7126FBF5" w14:textId="77777777" w:rsidR="0081347C" w:rsidRDefault="0081347C" w:rsidP="00813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7C"/>
    <w:rsid w:val="008134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442B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4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4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4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4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