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3184" w:rsidRDefault="00B83184">
      <w:r>
        <w:t>淨土大經解演義節要</w:t>
      </w:r>
      <w:r>
        <w:t>—</w:t>
      </w:r>
      <w:r>
        <w:t>要從小培養孝心　　（第一Ｏ四三集）　　檔名：</w:t>
      </w:r>
      <w:r>
        <w:t xml:space="preserve">29-519-1043 </w:t>
      </w:r>
    </w:p>
    <w:p w:rsidR="00B83184" w:rsidRDefault="00B83184">
      <w:pPr>
        <w:pStyle w:val="a3"/>
      </w:pPr>
      <w:r>
        <w:t xml:space="preserve">　　下面，羅什大師說的，「堅固善心」，有善心一定有善言，一定有善行，所以用善心就包括了身口意，「深不可拔」，這是根。這個根固然有過去生中的因，那叫宿根，但是這一生當中關係很重大，這一生，這一生要從小培養。養什麼？養孝心，養孝順父母、尊敬長輩，這要從小養。過去有宿根，這一生從小再養，那個根就真的是深不可拔。我這一點小善根是這樣培養的，我們生長在農村，十歲才離開農村，住到城市裡面，所以這個根都是在農村時代養成的。農村人很少讀書，但是心地都非常善良淳厚，這是都市人遠遠比不上的；都市人讀書聰明善巧，但是我們講善根，遠遠比不上農村人淳厚。我們從小不敢違背父母之命，不敢不尊重長輩，從小就受這個嚴格的管教。我們做小孩的時候，在外面玩耍做錯事情，不僅是父母責備，父母沒有在，路人，從那裡走路經過的人看到，都把我們教訓一頓，我們小孩都畢恭畢敬乖乖在聽。父母看到的時候向那個客人感謝，要道謝，你就想到那個時候社會風氣。現在小孩子怎麼樣？父母教都不聽，別人更不必說了，不但不接受，他反抗。在這種情形之下，敢不敢教？不敢教了，老師不敢教學生。為什麼？不願意跟學生結冤仇，他不願意接受就算了，你何必呢！這是李老師告訴我的。　　節錄自：</w:t>
      </w:r>
      <w:r>
        <w:t>02-039-0231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3184" w:rsidRDefault="00B83184" w:rsidP="00B83184">
      <w:r>
        <w:separator/>
      </w:r>
    </w:p>
  </w:endnote>
  <w:endnote w:type="continuationSeparator" w:id="0">
    <w:p w:rsidR="00B83184" w:rsidRDefault="00B83184" w:rsidP="00B83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3184" w:rsidRDefault="00B83184" w:rsidP="00B83184">
      <w:r>
        <w:separator/>
      </w:r>
    </w:p>
  </w:footnote>
  <w:footnote w:type="continuationSeparator" w:id="0">
    <w:p w:rsidR="00B83184" w:rsidRDefault="00B83184" w:rsidP="00B831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184"/>
    <w:rsid w:val="00B8318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31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31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31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31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