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4AF30" w14:textId="77777777" w:rsidR="00E407F2" w:rsidRDefault="00E407F2">
      <w:r>
        <w:t>淨土大經解演義節要</w:t>
      </w:r>
      <w:r>
        <w:t>—</w:t>
      </w:r>
      <w:r>
        <w:t>壽命可以求的到　　（第一Ｏ六六集）　　檔名：</w:t>
      </w:r>
      <w:r>
        <w:t xml:space="preserve">29-519-1066 </w:t>
      </w:r>
    </w:p>
    <w:p w14:paraId="71B19A01" w14:textId="77777777" w:rsidR="00E407F2" w:rsidRDefault="00E407F2">
      <w:pPr>
        <w:pStyle w:val="a3"/>
      </w:pPr>
      <w:r>
        <w:t xml:space="preserve">　　第三「廣修供養」，自己不能沒有福報，不能沒有智慧，沒有福報、沒有智慧，不能自度，也不能度他。所以佛陀稱為二足尊，你看在三皈依裡「皈依佛，二足尊」，這二是什麼？二就是福、慧，足是圓滿的意思。成佛，智慧圓滿、福報圓滿，這福慧圓滿，為什麼？福慧是性德，明心見性，福慧就圓滿了。自性的智慧、自性的福報，永遠取之不盡，用之不竭，明心見性，見性就恢復正常。這個福慧是平等的，你跟十方三世一切諸佛如來統統是平等，沒有哪一尊佛比人少了一分，也不可能有一尊佛比人多一分，沒有，完全平等。禪宗六祖惠能大師開悟的時候說，「何期自性本自具足」，這他五句話第三句話所說的，就這個意思，它具足什麼？具足智慧、具足福德、具足相好，我們通常講智慧、德能、相好，沒有絲毫欠缺。可是我們迷了自性，迷了自性等於說我們自性雖然具足圓滿的，今天我們拿不出來，它不起作用。譬如你在銀行裡面有一百萬的存款，你身上一分錢都沒有，你走在街上的時候肚子餓了，你只有去討飯，有沒有錢？有，拿不出來。覺悟的人隨時要多少他都拿得出來，迷的人一分也拿不出來，智慧也拿不出來，福報也拿不出來。於是我們才真正體會到開悟重要，開悟是什麼？我們自性的寶藏打開了。迷的時候是封閉的，沒有少，</w:t>
      </w:r>
      <w:r>
        <w:t>一樣也沒缺少，就是不起作用。所以你說開悟多麼重要，求開悟的祕訣沒有別的，就是放下。</w:t>
      </w:r>
      <w:r>
        <w:t xml:space="preserve"> </w:t>
      </w:r>
    </w:p>
    <w:p w14:paraId="456E02D6" w14:textId="77777777" w:rsidR="00E407F2" w:rsidRDefault="00E407F2">
      <w:pPr>
        <w:pStyle w:val="a3"/>
      </w:pPr>
      <w:r>
        <w:t xml:space="preserve">　　所以廣修供養裡面，佛告訴我們，要修財供養、法供養，供養分為兩大類，財供養是財物，法供養是智慧。對我們娑婆世界六道眾生來說，還有個很重要的無畏的供養，長壽！你看這個世間人，誰不要財富、聰明智慧、健康長壽？這三樣東西人人都愛，好人喜歡，惡人也喜歡，信仰宗教的人喜歡，不信仰宗教的人也喜歡。佛就教我們，財、智、壽命能不能求得到？能，修財布施就得財富，修法布施得聰明智慧，修無畏布施得健康長壽。你不相信，你懷疑，就是什麼？貪瞋痴慢疑，你對這個懷疑。你這一生得不到了，那你這一生就得要受貧窮患難，為什麼？你得不到。要怎樣才得到？你在聖教裡能斷疑生信，恭喜你，你得到了，真相信，真幹。古大德常說「佛氏門中，有求必應」，求成佛都能求到，求大圓滿都能求到，求一點小財、小聰明智慧、小健康長壽，哪有求不到的道理！問題你會不會？宗門祖師大德常常測驗學人，「你會麼？」你會求嗎？會求的人真能得到，不會求的人怎麼求也得不到。什麼叫會？第一個斷疑生信，佛經上這句話你確不確定它？你敢不敢相信它？我敢還不行，真誠的信心、決定的信心，絲毫疑惑都沒有，你就能夠如願以償，你能得到。</w:t>
      </w:r>
      <w:r>
        <w:t xml:space="preserve"> </w:t>
      </w:r>
    </w:p>
    <w:p w14:paraId="286FA9EE" w14:textId="77777777" w:rsidR="00E407F2" w:rsidRDefault="00E407F2">
      <w:pPr>
        <w:pStyle w:val="a3"/>
      </w:pPr>
      <w:r>
        <w:t xml:space="preserve">　　我們現在看世間，世間不少富貴人，他的富貴從哪來的？他沒見性跟我們一樣是六道凡夫。六道凡夫裡頭何以有不平等？我們今天講貧富不均，現在一般人說社會制度造成的，那個不正確。我相信佛法講得正確，與制度沒有關係，與你自己的修為有關係。你這一生當中要能夠捨，財布施幫助需要的人，愈施愈多，命中有財富是這麼來的，不是別人給你的，沒有人能給你。所以這一生發大財的人，有億萬財產的人，都是過去生中修財布施，累積這一生享受這個果報，是這麼回事情。如果這一生當中他迷了，不知道過去修因，認為自己很能幹、很有本事賺那麼多錢，不肯再修財布施，變得很吝嗇，這一生果報享完，來生就沒有了。天道公平，不是有錢的人生生世世都發財，不是。這一生貧窮的人他沒有錢，能省吃儉用，修一點財布施，來生得大富貴，這叫天道。天道是自然規律，不是人為的。</w:t>
      </w:r>
      <w:r>
        <w:t xml:space="preserve"> </w:t>
      </w:r>
    </w:p>
    <w:p w14:paraId="5ED6CF4C" w14:textId="77777777" w:rsidR="00E407F2" w:rsidRDefault="00E407F2">
      <w:pPr>
        <w:pStyle w:val="a3"/>
      </w:pPr>
      <w:r>
        <w:lastRenderedPageBreak/>
        <w:t xml:space="preserve">　　諸位去讀《了凡四訓》，《了凡四訓》有個故事，說一個女孩子小時候家境非常清苦，她到寺廟去拜佛，身上只有兩文錢，誠心誠意將這一點點錢供佛。住持老和尚看這個女孩子這麼真誠，特別給她做了個迴向。以後長大了，她很幸運，她做了王妃，到小時候這個廟裡面來，帶著千兩黃金來供養修福。老和尚讓他的徒弟接待她，她有點不高興，找老和尚請教：我年輕的時候捨兩文錢，老和尚對我這麼尊重，今天我帶這麼多黃金來，為什麼老和尚不給我做迴向，讓一個徒弟來做就夠了？老和尚告訴她：妳小時候兩文錢是真誠心，我要不給妳做迴向對不起妳，今天妳做了王妃，傲慢的氣焰很張、很高，目中無人，這千金在妳眼裡算不了什麼，讓我徒弟接待你夠了，可以了。所以布施不在布施錢財多少，不在乎這個，在乎你的真心。你的真心，布施得少得到多；你還是有貢高我慢，貪瞋痴慢這種心，布施再多得的很少。這小故事裡面很值得我們玩味，要用真誠心。　　節錄自：</w:t>
      </w:r>
      <w:r>
        <w:t>02-039-0240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78B93" w14:textId="77777777" w:rsidR="00E407F2" w:rsidRDefault="00E407F2" w:rsidP="00E407F2">
      <w:r>
        <w:separator/>
      </w:r>
    </w:p>
  </w:endnote>
  <w:endnote w:type="continuationSeparator" w:id="0">
    <w:p w14:paraId="61B27FD1" w14:textId="77777777" w:rsidR="00E407F2" w:rsidRDefault="00E407F2" w:rsidP="00E407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10B46" w14:textId="77777777" w:rsidR="00E407F2" w:rsidRDefault="00E407F2" w:rsidP="00E407F2">
      <w:r>
        <w:separator/>
      </w:r>
    </w:p>
  </w:footnote>
  <w:footnote w:type="continuationSeparator" w:id="0">
    <w:p w14:paraId="11C89444" w14:textId="77777777" w:rsidR="00E407F2" w:rsidRDefault="00E407F2" w:rsidP="00E407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7F2"/>
    <w:rsid w:val="00E407F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014507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07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07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07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07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2025-10-14T12:06:00Z</dcterms:created>
  <dcterms:modified xsi:type="dcterms:W3CDTF">2025-10-14T12:06:00Z</dcterms:modified>
</cp:coreProperties>
</file>