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A0D5" w14:textId="77777777" w:rsidR="00107CDD" w:rsidRDefault="00107CDD">
      <w:r>
        <w:t>淨土大經解演義節要</w:t>
      </w:r>
      <w:r>
        <w:t>—</w:t>
      </w:r>
      <w:r>
        <w:t>真正嘗到法味，你連吃飯睡覺都忘掉了　　（第一一Ｏ一集）　　檔名：</w:t>
      </w:r>
      <w:r>
        <w:t xml:space="preserve">29-519-1101 </w:t>
      </w:r>
    </w:p>
    <w:p w14:paraId="7FC2F626" w14:textId="77777777" w:rsidR="00107CDD" w:rsidRDefault="00107CDD">
      <w:pPr>
        <w:pStyle w:val="a3"/>
      </w:pPr>
      <w:r>
        <w:t xml:space="preserve">　　今天我也把這些方法非常具體的說出來了，供養給大家。你修淨宗，你求生淨土，我們要跟阿彌陀佛融成一體，我的心是阿彌陀佛的心，我的身是阿彌陀佛的身，我的念是阿彌陀佛的念，念念不離阿彌陀，不懷疑，不夾雜，不間斷。世尊所謂「制心一處，無事不辦」，我們把制心一處就是「阿彌陀佛」這一句聖號，我就把心制在這一處上，什麼事都解決了。一生的學習就這一部經，常常念這部經。初學的人讀誦，把一部經念上一千遍，一般可以能背誦了。還不能背誦，就再一千遍，三千遍、四千遍。我過去曾經遇到一個人，他念了六千遍，能背誦。有決心！一天念五遍，一年一千五百遍，他念了四年。這是先把它念背。能背之後，叫細嚼，像吃東西一樣，不可以囫圇吞棗。細嚼是什麼？每天這個《大經解》看一段，細心去看，字字句句裡頭有無量義，你就細品法味，才真正體會到古大德所說的話一點都不假，「世味哪有法味濃」，真正嘗到法味，你連吃飯睡覺都忘掉了，自己精神體力飽滿，真的是常生歡喜心。歡喜是自己的受用，同時也歡喜教別人，這就是用自己的法喜、用自己的法味供養眾生。絕不能貪多，貪多麻煩就來了，為什麼？障礙現前。貪多你就退轉，一門深入就不會退轉。　　節錄自：</w:t>
      </w:r>
      <w:r>
        <w:t>02-039-0254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6E04E" w14:textId="77777777" w:rsidR="00107CDD" w:rsidRDefault="00107CDD" w:rsidP="00107CDD">
      <w:r>
        <w:separator/>
      </w:r>
    </w:p>
  </w:endnote>
  <w:endnote w:type="continuationSeparator" w:id="0">
    <w:p w14:paraId="20E3603F" w14:textId="77777777" w:rsidR="00107CDD" w:rsidRDefault="00107CDD" w:rsidP="0010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93915" w14:textId="77777777" w:rsidR="00107CDD" w:rsidRDefault="00107CDD" w:rsidP="00107CDD">
      <w:r>
        <w:separator/>
      </w:r>
    </w:p>
  </w:footnote>
  <w:footnote w:type="continuationSeparator" w:id="0">
    <w:p w14:paraId="273EB4C7" w14:textId="77777777" w:rsidR="00107CDD" w:rsidRDefault="00107CDD" w:rsidP="00107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DD"/>
    <w:rsid w:val="00107CD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E0CF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C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C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C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C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