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E190" w14:textId="77777777" w:rsidR="002F4F49" w:rsidRDefault="002F4F49">
      <w:r>
        <w:t>淨土大經解演義節要</w:t>
      </w:r>
      <w:r>
        <w:t>—</w:t>
      </w:r>
      <w:r>
        <w:t>一口氣不來的時候，你還有牽掛，那你就到六道去了　　（第一一一四集）　　檔名：</w:t>
      </w:r>
      <w:r>
        <w:t xml:space="preserve">29-519-1114 </w:t>
      </w:r>
    </w:p>
    <w:p w14:paraId="57C11067" w14:textId="77777777" w:rsidR="002F4F49" w:rsidRDefault="002F4F49">
      <w:pPr>
        <w:pStyle w:val="a3"/>
      </w:pPr>
      <w:r>
        <w:t xml:space="preserve">　　不要忘記，我們有法性身，常寂光裡面叫法性身、叫法性土，我們有，跟佛沒有兩樣，所以大乘經教裡頭佛常講，「一切眾生本來是佛」。現在是不是？是，你沒有變。法性不生不滅，永恆不變，我們每個人都有，現在怎麼不見了？《華嚴經》上說的，「但以妄想分別執著而不能證得」。我們常常要問自己，為什麼還要分別，為什麼還要執著，為什麼還要起心動念？每天認真的問問自己有好處，提高自己的警覺，會有效的幫助你，淡化你的分別執著，這個利益是真實的，這利益很大。學佛沒有長進，沒有進步，原因沒有別的，就是你放不下。分別執著比從前好像是淡多了，還是不行，還有放不下的。現在災難很多，如果我們遇到了，你是什麼樣的感受？說得很好聽，到時候那就真正考試了。災難現前，只有一句阿彌陀佛，其他什麼念頭都沒有，你就平平安安度過了。如果壽命到了，就到極樂世界去了；壽命沒到，那個佛力是真的加持你。你知道為什麼嗎？自己的心跟彌陀的心是一個心，清淨心，沒有任何牽掛了。在這個時候，災難現前的時候，一口氣不來的時候，你還有牽掛，你還有顧慮，那你就到六道去了，又去搞輪迴了。當然最難斷的，情執，真難斷，再其次的就是你的金銀財寶，你所喜愛的，你跟它難分難捨。只要有一念，就回到六</w:t>
      </w:r>
      <w:r>
        <w:t>道去了，那念念還得了嗎？很快就又恢復輪迴的老樣子了，這多可怕。　　節錄自：</w:t>
      </w:r>
      <w:r>
        <w:t>02-039-0262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F7EB" w14:textId="77777777" w:rsidR="002F4F49" w:rsidRDefault="002F4F49" w:rsidP="002F4F49">
      <w:r>
        <w:separator/>
      </w:r>
    </w:p>
  </w:endnote>
  <w:endnote w:type="continuationSeparator" w:id="0">
    <w:p w14:paraId="5AF25A20" w14:textId="77777777" w:rsidR="002F4F49" w:rsidRDefault="002F4F49" w:rsidP="002F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8E88" w14:textId="77777777" w:rsidR="002F4F49" w:rsidRDefault="002F4F49" w:rsidP="002F4F49">
      <w:r>
        <w:separator/>
      </w:r>
    </w:p>
  </w:footnote>
  <w:footnote w:type="continuationSeparator" w:id="0">
    <w:p w14:paraId="5F78E3CE" w14:textId="77777777" w:rsidR="002F4F49" w:rsidRDefault="002F4F49" w:rsidP="002F4F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49"/>
    <w:rsid w:val="002F4F4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2386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4F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F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F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F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