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15C" w:rsidRDefault="0011215C">
      <w:r>
        <w:t>淨土大經解演義節要</w:t>
      </w:r>
      <w:r>
        <w:t>—</w:t>
      </w:r>
      <w:r>
        <w:t>時時刻刻控制自己的煩惱習氣　　（第一一三六集）　　檔名：</w:t>
      </w:r>
      <w:r>
        <w:t xml:space="preserve">29-519-1136 </w:t>
      </w:r>
    </w:p>
    <w:p w:rsidR="0011215C" w:rsidRDefault="0011215C">
      <w:pPr>
        <w:pStyle w:val="a3"/>
      </w:pPr>
      <w:r>
        <w:t xml:space="preserve">　　佛法知道一切法有因、有緣、有果，但是關鍵還是在緣。所以佛家常講緣生，它不講因生。緣，中國古人常講「近朱則赤，近墨則黑」，環境對你決定有影響。孟子的母親教他的小孩是孟子，我們知道歷史上記載的「孟母三遷」，為小孩搬家搬了三次。為什麼？鄰居，小孩跟小孩玩，他就受了染污。第一次居住是在農村，農村小孩學什麼？學埋葬死人，孟子母親看了，這個不適於小孩。第二次搬家，搬到靠近一個市場，正好這個市場裡面是個屠宰的、賣肉的，孟子又學會了，天天在殺畜生，在做買賣，孟母覺得這個也不行。第三次搬到私塾旁邊，小孩都在念聖賢書，孟子也學會讀書，學會了禮敬，這地方好。這就說明，父母對子女的愛護，要給他一個非常好的學習環境。孟子沒有辜負他的母親，真的成為聖人。孔子、孟子的母親都是典型的人物。做母親最偉大的任務，就是把自己的子女教成聖賢，在出世間法裡面就教他成佛、成菩薩。母親的偉大，偉大在此地，不是別的。</w:t>
      </w:r>
      <w:r>
        <w:t xml:space="preserve"> </w:t>
      </w:r>
    </w:p>
    <w:p w:rsidR="0011215C" w:rsidRDefault="0011215C">
      <w:pPr>
        <w:pStyle w:val="a3"/>
      </w:pPr>
      <w:r>
        <w:t xml:space="preserve">　　經典上我們前面念過的，「廣普之緣，自制其心」，這句重要。自己要克服自己，克己是世出世間聖人所講的真實功夫，在佛法講，時時刻刻要知道控制自己的煩惱習氣。順境、善緣克制自己的貪欲，逆境、惡緣克制自己的瞋恚、怨恨，要能克服住，永遠保持平和，這個與道就接近了。道就是性德、就是明心見性，智慧就生起來了。「欲拯群萌」，這句話是教化眾生、度化眾生，先要度自己，先要成就自己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215C" w:rsidRDefault="0011215C" w:rsidP="0011215C">
      <w:r>
        <w:separator/>
      </w:r>
    </w:p>
  </w:endnote>
  <w:endnote w:type="continuationSeparator" w:id="0">
    <w:p w:rsidR="0011215C" w:rsidRDefault="0011215C" w:rsidP="00112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215C" w:rsidRDefault="0011215C" w:rsidP="0011215C">
      <w:r>
        <w:separator/>
      </w:r>
    </w:p>
  </w:footnote>
  <w:footnote w:type="continuationSeparator" w:id="0">
    <w:p w:rsidR="0011215C" w:rsidRDefault="0011215C" w:rsidP="00112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5C"/>
    <w:rsid w:val="0011215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