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BBE7" w14:textId="77777777" w:rsidR="00B14C60" w:rsidRDefault="00B14C60">
      <w:r>
        <w:t>淨土大經解演義節要</w:t>
      </w:r>
      <w:r>
        <w:t>—</w:t>
      </w:r>
      <w:r>
        <w:t>忍不是輸給對方，忍是真正戰勝了　　（第一一六七集）　　檔名：</w:t>
      </w:r>
      <w:r>
        <w:t xml:space="preserve">29-519-1167 </w:t>
      </w:r>
    </w:p>
    <w:p w14:paraId="0FF23C33" w14:textId="77777777" w:rsidR="00B14C60" w:rsidRDefault="00B14C60">
      <w:pPr>
        <w:pStyle w:val="a3"/>
      </w:pPr>
      <w:r>
        <w:t xml:space="preserve">　　若瞋因緣，煩惱未起，不名為忍。若遇瞋因緣時，拳打刀杖，手腳蹴踏，惡口罵詈，於如是中，心不動者，則名為忍。」什麼叫不逼惱忍？首先說明，假若是瞋恚的因緣遇到，煩惱沒有起來，這個瞋恨的行為，沒有行為，有這個念頭，沒有行為，這個還不叫做忍。這不是忍是什麼？這是我們一般人講涵養，學佛的人講功夫。到什麼時候才是屬於不逼惱忍？必須要有行動。所以下面說，若遇瞋因緣時，真有行動，拳打刀杖，打起來了，手腳蹴踏，把你打倒在地上，拳打腳踢，惡口罵詈，在這種狀況之下，能夠不動心，這叫忍。這個時候真的要忍，為什麼？如果不能忍，衝突立刻起來，彼此所受的傷害都非常大。化解衝突確確實實最妙的方法就是忍辱，你能忍，問題立刻化解。</w:t>
      </w:r>
      <w:r>
        <w:t xml:space="preserve"> </w:t>
      </w:r>
    </w:p>
    <w:p w14:paraId="5AFC3B9B" w14:textId="77777777" w:rsidR="00B14C60" w:rsidRDefault="00B14C60">
      <w:pPr>
        <w:pStyle w:val="a3"/>
      </w:pPr>
      <w:r>
        <w:t xml:space="preserve">　　我們遇到這個情形，怎麼辦？沒有經過，學不到忍辱波羅蜜。我在這方面是在沒學佛之前，抗戰勝利之後，我在南京念書，我們同一個年級有三個班，甲、乙、丙三班，那時候我念初中三年級，同年級不同班，我在甲組，我這個同學在乙組，我們也很投緣，常常在一起玩。可是我年輕，很喜歡戲弄同學。學校裡面舉行圖畫比賽，題目是校景寫生，到學校去畫自己的校園，學校舉辦這個活動。我的作品，畫的這張畫得全校比賽第三名。有很多同學都來讚歎。我給同學們說，我說你們知不知道我為什麼會得第三名？我向大家問話，大家莫名其妙，你畫得好。我說不是我畫得好，每一個同學畫的內容都是靜態，都是畫花草樹木、學校建築，都畫這些東西，我不是的，我就畫我那個同學，那個同學在寫生，我就畫他。我說你們畫的是植物，靜態，我畫的是動物，我就這麼挖苦他。他聽到不但不生氣，所以我們沒發生衝突，他不名為忍，這個同學在背後都讚歎我。我常常當他面給他難堪，一年，一年的時間我被他感動了，我向他道歉，向他懺悔。很了不起！我從他身上，等於說他用ㄧ年的時間教會我忍辱波羅蜜，從此之後我就能忍。</w:t>
      </w:r>
      <w:r>
        <w:t xml:space="preserve"> </w:t>
      </w:r>
    </w:p>
    <w:p w14:paraId="1987834D" w14:textId="77777777" w:rsidR="00B14C60" w:rsidRDefault="00B14C60">
      <w:pPr>
        <w:pStyle w:val="a3"/>
      </w:pPr>
      <w:r>
        <w:t xml:space="preserve">　　我在台灣公家機關服務，有一次就遇到一個誤會，我完全沒有惡意，是在言語、態度上讓另外一個同事產生誤會。他對我破口大罵，拳打腳踢。我一句話不回，他打我就讓他打，不還手，把我打倒到地，我若無其事，他再打就打不下去了。旁邊有個同事拉起來，勸導，就走了。到第二天他來跟我道歉，說他太魯莽。我說你很了不得，你隔一天就知道道歉，我說我欺負同學，ㄧ年之後我才給他道歉，你比我強多了。不但不結冤仇，會變成更好的朋友。你看就是這一念之間，我如果沒有學到這個本事，肯定發生衝突，嚴重了，兩個人都會記過，這個傷害多大。遇到這種情形，要曉得一定要忍。忍不是輸給對方，忍是真正戰勝了。這是小事，日常生活當中常常會遭遇到。社會上大的衝突，族群的衝突、國家的衝突，往往都是小不忍而壞了大事，付出慘痛的代價，結下深仇大恨。如果不能化解，在佛法裡面講，生生世世冤冤相報沒完沒了，這就大錯了。</w:t>
      </w:r>
      <w:r>
        <w:t xml:space="preserve"> </w:t>
      </w:r>
    </w:p>
    <w:p w14:paraId="7EC4DA37" w14:textId="77777777" w:rsidR="00B14C60" w:rsidRDefault="00B14C60">
      <w:pPr>
        <w:pStyle w:val="a3"/>
      </w:pPr>
      <w:r>
        <w:t xml:space="preserve">　　我這些小故事也常常講給別人聽。學佛之後我得受用，我知道如何化解衝突。忍人之不能忍，為人之不能為，這是佛菩薩的好弟子。前面古大德教我們的三種忍，那是總綱領、總原則。第一個要能忍苦，叫內忍；此處屬於外忍。不能吃苦，成就有限，無論你怎麼樣用功，你的成就想超出別人，非常非常困難。釋迦牟尼佛滅度之前留下來這兩句話，金玉良言。第一句話教我們，「以戒為師」。佛不在世了，我們依靠誰做老師？釋迦牟尼佛沒有指定哪一個人，只說以戒為師，戒律就是老師。換句話</w:t>
      </w:r>
      <w:r>
        <w:lastRenderedPageBreak/>
        <w:t>說，佛門弟子，無論在家出家，對戒律的尊重就像對世尊本人尊重一樣。你尊重佛陀，那你就持戒，你不持戒，不尊重佛陀，天天磕頭禮拜，沒用處，頭磕破了也枉然，不相應。如果真能持戒，不磕頭，你也是佛的好學生，諸佛護念，龍天善神擁護你。「以苦為師」，你心就是定的，你不會攀緣，老實修行，沒有必要去討好別人，這是正確的，你的道業才能成就。所以要常常記住，持戒、吃苦。吃苦是好事，決定不是壞事。能吃苦的人真正有慧、有福，福慧都在其中。不能吃苦、不能持戒，福慧統統沒有，過去生中修的福報全都消盡了，享盡了，你這一生沒有繼續去修，福享盡了怎麼辦？到那個時候想修來不及了。　　節錄自：</w:t>
      </w:r>
      <w:r>
        <w:t>02-039-0290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6DABE" w14:textId="77777777" w:rsidR="00B14C60" w:rsidRDefault="00B14C60" w:rsidP="00B14C60">
      <w:r>
        <w:separator/>
      </w:r>
    </w:p>
  </w:endnote>
  <w:endnote w:type="continuationSeparator" w:id="0">
    <w:p w14:paraId="53164756" w14:textId="77777777" w:rsidR="00B14C60" w:rsidRDefault="00B14C60" w:rsidP="00B14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31BD3" w14:textId="77777777" w:rsidR="00B14C60" w:rsidRDefault="00B14C60" w:rsidP="00B14C60">
      <w:r>
        <w:separator/>
      </w:r>
    </w:p>
  </w:footnote>
  <w:footnote w:type="continuationSeparator" w:id="0">
    <w:p w14:paraId="4D0736E3" w14:textId="77777777" w:rsidR="00B14C60" w:rsidRDefault="00B14C60" w:rsidP="00B14C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60"/>
    <w:rsid w:val="00B14C6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767A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4C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4C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4C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4C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