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0F9A" w:rsidRDefault="00120F9A">
      <w:r>
        <w:t>淨土大經解演義節要</w:t>
      </w:r>
      <w:r>
        <w:t>—</w:t>
      </w:r>
      <w:r>
        <w:t>要付出很苦的代價才得到一點樂　　（第一二一六集）　　檔名：</w:t>
      </w:r>
      <w:r>
        <w:t xml:space="preserve">29-519-1216 </w:t>
      </w:r>
    </w:p>
    <w:p w:rsidR="00120F9A" w:rsidRDefault="00120F9A">
      <w:pPr>
        <w:pStyle w:val="a3"/>
      </w:pPr>
      <w:r>
        <w:t xml:space="preserve">　　這究竟圓滿指的是什麼？實在講是無量無邊，不可思議，沒法子說，也無法想像，太多太多了。在實在不得已的狀況之下，佛舉了三個例子。第一個是智慧，自性本具的般若智慧，究竟圓滿，阿彌陀佛證得，十方諸佛如來證得；第二是能力，你實在講是無所不能、無所不知，這是你的本能，佛不打妄語；第三個是福報，佛經上講的叫相好，就是福報，也是你自性裡頭本來具足的，究竟圓滿。佛為我們具體說了這三樁事。壞就壞在自私自利，就壞在分別執著，執著身是我，執著眼前的地位，執著眼前的財富，眼前的享受，執著這個東西，這全是假的。「凡所有相，皆是虛妄」，大乘教裡面，我們常常讀到的自然現象、精神現象、物質現象，全是假的，沒有一樣是真的。佛說得好，說的是真話，三界六道只有苦沒有樂！六道眾生，實實在在講，是以苦為樂，這話都是真的，千真萬確。以苦為樂是什麼？你享受一點樂，你要付出很苦的代價才得到一點樂。怎麼能跟佛菩薩相比？佛菩薩煩惱習氣全都斷盡，所以叫究竟圓滿。起心動念是願、是希求，他不求自身得安樂。前面我們讀過，阿彌陀佛四十八願，願願都是為遍法界虛空界一切眾生，沒有一願是為自己，願願是自己圓滿的付出。全心全力為遍法界虛空界一切眾生服務，幫助他們離苦得樂。佛菩</w:t>
      </w:r>
      <w:r>
        <w:t>薩用什麼方法去幫助他們？用教學、用示範，示範是身教，做出榜樣給他看。先讓他看清楚、看明白，然後再給他說明，這說明是言教。這是諸佛如來教化眾生的善巧方便，他沒有看到，他不相信，你給他講沒用處，他看到了，他相信了，再向你請教，你再詳細解釋給他聽，他明白了，他生歡喜心，才發願作佛，以阿彌陀佛做榜樣，我作佛要跟他一樣。如果我們也能夠學阿闍王子，也能發這樣的大願，你得到了什麼？肯定的，諸佛護念，龍天善神擁護你。為什麼？你是菩薩，你是真菩薩不是假的，你所在之處少災少難。　　節錄自：</w:t>
      </w:r>
      <w:r>
        <w:t>02-039-0321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20F9A" w:rsidRDefault="00120F9A" w:rsidP="00120F9A">
      <w:r>
        <w:separator/>
      </w:r>
    </w:p>
  </w:endnote>
  <w:endnote w:type="continuationSeparator" w:id="0">
    <w:p w:rsidR="00120F9A" w:rsidRDefault="00120F9A" w:rsidP="00120F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20F9A" w:rsidRDefault="00120F9A" w:rsidP="00120F9A">
      <w:r>
        <w:separator/>
      </w:r>
    </w:p>
  </w:footnote>
  <w:footnote w:type="continuationSeparator" w:id="0">
    <w:p w:rsidR="00120F9A" w:rsidRDefault="00120F9A" w:rsidP="00120F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F9A"/>
    <w:rsid w:val="00120F9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0F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0F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0F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0F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2025-10-14T12:09:00Z</dcterms:created>
  <dcterms:modified xsi:type="dcterms:W3CDTF">2025-10-14T12:09:00Z</dcterms:modified>
</cp:coreProperties>
</file>