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AA65" w14:textId="77777777" w:rsidR="00521CC4" w:rsidRDefault="00521CC4">
      <w:r>
        <w:t>如何挽救社會人心系列（七）</w:t>
      </w:r>
      <w:r>
        <w:t>—</w:t>
      </w:r>
      <w:r>
        <w:t xml:space="preserve">樂天知命隨遇而安　　（共一集）　　</w:t>
      </w:r>
      <w:r>
        <w:t>1998/2</w:t>
      </w:r>
      <w:r>
        <w:t xml:space="preserve">　　台灣緯來電視台　　檔名：</w:t>
      </w:r>
      <w:r>
        <w:t xml:space="preserve">24-017-0001 </w:t>
      </w:r>
    </w:p>
    <w:p w14:paraId="4670B983" w14:textId="77777777" w:rsidR="00521CC4" w:rsidRDefault="00521CC4">
      <w:pPr>
        <w:pStyle w:val="a3"/>
      </w:pPr>
      <w:r>
        <w:t xml:space="preserve">　　諸位大德：大家好！</w:t>
      </w:r>
      <w:r>
        <w:t xml:space="preserve"> </w:t>
      </w:r>
    </w:p>
    <w:p w14:paraId="6D89A1BE" w14:textId="77777777" w:rsidR="00521CC4" w:rsidRDefault="00521CC4">
      <w:pPr>
        <w:pStyle w:val="a3"/>
      </w:pPr>
      <w:r>
        <w:t xml:space="preserve">　　現代社會上有許多人都非常關心社會的動亂。這個問題，印光大師在七十年前，他老人家就常常講：「現在世道人心壞到極處了」。凡是古聖先賢教導我們的道德仁義、孝慈廉潔，這些維繫社會安全的標準，統統廢棄了，沒有人講了。而古人所不能啟口的，像貪瞋痴慢、殺盜淫妄這些東西，現在社會極力地在提倡，一致在進行，社會怎麼會不亂呢？</w:t>
      </w:r>
      <w:r>
        <w:t xml:space="preserve"> </w:t>
      </w:r>
    </w:p>
    <w:p w14:paraId="540ED6FB" w14:textId="77777777" w:rsidR="00521CC4" w:rsidRDefault="00521CC4">
      <w:pPr>
        <w:pStyle w:val="a3"/>
      </w:pPr>
      <w:r>
        <w:t xml:space="preserve">　　這個亂相，在我們現代可以說是太明顯了，我們眼之所見、耳之所聞，無論在什麼時候，無論在什麼場所，都能見到。這是大亂之相，而社會大眾以此為進步。印光大師說了，你們以這個為進步，可是你有沒有知道，人道退步了，畜生道進步了，餓鬼道進步了，地獄道是突飛猛進，有幾個人能見到？世間焉能不亂，災患焉能不頻繁？我們現在資訊發達了，世界上任何一個處所，隨時發生的事情，我們立刻就知道了，災難一年比一年多，一次比一次嚴重，這是舉世之人都關懷、都憂慮。這個問題學佛的同修常常來問我：「我們應該如何面對現實、如何避免這些災難？」</w:t>
      </w:r>
      <w:r>
        <w:t xml:space="preserve"> </w:t>
      </w:r>
    </w:p>
    <w:p w14:paraId="585A36D2" w14:textId="77777777" w:rsidR="00521CC4" w:rsidRDefault="00521CC4">
      <w:pPr>
        <w:pStyle w:val="a3"/>
      </w:pPr>
      <w:r>
        <w:t xml:space="preserve">　　前天我收到北京有一位居士，給我寄來兩本小冊子，《印光大師書信選集》。他們一共選了四十八篇，多半都是在書信裡面節錄的，而不是全文。他給我寫一封短信，說明他們選編這個小冊子的動機，是聽到我講經的錄音帶。</w:t>
      </w:r>
      <w:r>
        <w:t xml:space="preserve"> </w:t>
      </w:r>
    </w:p>
    <w:p w14:paraId="17F5F5C0" w14:textId="77777777" w:rsidR="00521CC4" w:rsidRDefault="00521CC4">
      <w:pPr>
        <w:pStyle w:val="a3"/>
      </w:pPr>
      <w:r>
        <w:t xml:space="preserve">　　早年李炳南老居士，他老人家非常謙虛，他要我依印光法師為師，做印光法師的學生。印祖已經往生了，我們如何依靠呢？印祖的《文鈔》在，現在台灣，印光大師的全集流通得很廣。只要我們讀印光法師的書，依照他老人家的教誨，認真去修學，就是印光法師的學生。所以，我曾經發心依《文鈔》的內容，做一百次的專題講演，這是我在年輕時候，初學佛時候做的。他們聽到這個說法，編成這個小冊子來寄給我，我看到非常歡喜。</w:t>
      </w:r>
      <w:r>
        <w:t xml:space="preserve"> </w:t>
      </w:r>
    </w:p>
    <w:p w14:paraId="51E189F6" w14:textId="77777777" w:rsidR="00521CC4" w:rsidRDefault="00521CC4">
      <w:pPr>
        <w:pStyle w:val="a3"/>
      </w:pPr>
      <w:r>
        <w:t xml:space="preserve">　　這個小冊末後一篇是印光大師給衛錦洲居士的一封信，這封信是全文都錄下來。衛錦洲居士在當時，是因為鄰居房子失火，連帶他家的房子也被燒毀了，財物付之一炬。他的太太在驚慌當中死去了，他自己遭了這一次的大災難，人也就發呆了，如醉如狂。有人把這個事情告訴印光大師，因為衛居士也是跟印祖學佛的，印祖聽說這種情形，就給他寫了一封長信，給他分析這個道理，幫助他回頭。</w:t>
      </w:r>
      <w:r>
        <w:t xml:space="preserve"> </w:t>
      </w:r>
    </w:p>
    <w:p w14:paraId="54767995" w14:textId="77777777" w:rsidR="00521CC4" w:rsidRDefault="00521CC4">
      <w:pPr>
        <w:pStyle w:val="a3"/>
      </w:pPr>
      <w:r>
        <w:t xml:space="preserve">　　這封信很長，我仔細看過一遍，把它分成段落，一共有十八個段落。第一段，大師引《法華經》上說：</w:t>
      </w:r>
      <w:r>
        <w:t xml:space="preserve"> </w:t>
      </w:r>
    </w:p>
    <w:p w14:paraId="60233373" w14:textId="77777777" w:rsidR="00521CC4" w:rsidRDefault="00521CC4">
      <w:pPr>
        <w:pStyle w:val="a3"/>
      </w:pPr>
      <w:r>
        <w:t xml:space="preserve">　　【三界無安，猶如火宅。眾苦充滿，甚可怖畏。】</w:t>
      </w:r>
      <w:r>
        <w:t xml:space="preserve"> </w:t>
      </w:r>
    </w:p>
    <w:p w14:paraId="4179B950" w14:textId="77777777" w:rsidR="00521CC4" w:rsidRDefault="00521CC4">
      <w:pPr>
        <w:pStyle w:val="a3"/>
      </w:pPr>
      <w:r>
        <w:t xml:space="preserve">　　釋迦牟尼佛在《法華經》上這四句話，可以說把我們現實環境的狀況，描寫得淋漓盡致，我們要深深體會佛所說的意思。</w:t>
      </w:r>
      <w:r>
        <w:t xml:space="preserve"> </w:t>
      </w:r>
    </w:p>
    <w:p w14:paraId="75C71989" w14:textId="77777777" w:rsidR="00521CC4" w:rsidRDefault="00521CC4">
      <w:pPr>
        <w:pStyle w:val="a3"/>
      </w:pPr>
      <w:r>
        <w:lastRenderedPageBreak/>
        <w:t xml:space="preserve">　　「三界」，那就不只我們人間，也不只我們現前社會狀況，但是在現前這個社會狀況，使我們讀這四句經文，感觸特別的深刻，我們確確實實處在水深火熱之中。這個世間充滿了苦惱，哪有快樂？貧窮的人苦惱，富貴的人苦惱不下於貧窮。我們與一些大富貴的人接觸，他們常常談起他們的苦惱，也說之不盡，沒有一個人不苦，所以處在這個環境裡面，實實在在是非常恐怖。</w:t>
      </w:r>
      <w:r>
        <w:t xml:space="preserve"> </w:t>
      </w:r>
    </w:p>
    <w:p w14:paraId="722B970D" w14:textId="77777777" w:rsidR="00521CC4" w:rsidRDefault="00521CC4">
      <w:pPr>
        <w:pStyle w:val="a3"/>
      </w:pPr>
      <w:r>
        <w:t xml:space="preserve">　　衛錦洲居士遭了大難，這種災難任何一個人時時處處都可以遇到，尤其是我們生在現前這個社會，遭遇災難的機會特別多！人命無常！今天早晨，我聽說昨晚華航飛機失事，罹難有二百零三個人，我們看到非常難過。道場佛事，我們誠心誠意來幫他們超度，盡我們一點道義上的責任。</w:t>
      </w:r>
      <w:r>
        <w:t xml:space="preserve"> </w:t>
      </w:r>
    </w:p>
    <w:p w14:paraId="0D4EB859" w14:textId="77777777" w:rsidR="00521CC4" w:rsidRDefault="00521CC4">
      <w:pPr>
        <w:pStyle w:val="a3"/>
      </w:pPr>
      <w:r>
        <w:t xml:space="preserve">　　學佛的人如果沒有智慧，如果不明因果，遇到這些災難，很容易退心。以為自己學佛學得不錯，心地也很善良，為什麼遭這樣的苦難？印光大師這一篇開示就太好了。他首先教導我們，要「善體天心」，你要能體會。「天心」這是講的真心。真正能明白道理、透徹因果，然後才真正能做到「無苦非樂，無逆非順，無禍非福」，才真正能契入佛菩薩的境界。</w:t>
      </w:r>
      <w:r>
        <w:t xml:space="preserve"> </w:t>
      </w:r>
    </w:p>
    <w:p w14:paraId="2002F418" w14:textId="77777777" w:rsidR="00521CC4" w:rsidRDefault="00521CC4">
      <w:pPr>
        <w:pStyle w:val="a3"/>
      </w:pPr>
      <w:r>
        <w:t xml:space="preserve">　　現在的社會，提倡民主、自由、平等、開放，好不好呢？大家自己心裡都明白。佛法裡面有沒有呢？有。高級的佛法確確實實是講民主、自由、開放，但是在什麼時候呢？在明心見性以後。當你沒有明心見性的時候，決定不開放。所以佛陀的教學非常嚴格，權教菩薩以下，都要遵守規矩。換句話說，你的自由民主是有限度的，不是無限的開放。</w:t>
      </w:r>
      <w:r>
        <w:t xml:space="preserve"> </w:t>
      </w:r>
    </w:p>
    <w:p w14:paraId="2C5AF451" w14:textId="77777777" w:rsidR="00521CC4" w:rsidRDefault="00521CC4">
      <w:pPr>
        <w:pStyle w:val="a3"/>
      </w:pPr>
      <w:r>
        <w:t xml:space="preserve">　　見性之後，完全開放。何以故？見性之後，那是對於宇宙人生的真相、因果報應的事實徹底明瞭，他們這些，我們習慣上稱法身大士，是真正的諸佛如來。就如孔老夫子所謂的隨心所欲而不踰矩，這就可以全面開放。隨心所欲就是自由、民主、開放；不踰矩，完全符合道德的標準。像我們中國古人所講的道德仁義，孝慈廉潔，他都符合，一絲毫沒有越軌，到這個程度才行，這是《華嚴經》的境界。如果你沒有到這個程度，那你就是規規矩矩的守法，持戒念佛，你才能得度，你才能夠消災得福。不到這個程度，漫無標準的講求民主、自由、開放，那個結果就是現在社會的狀況。這個諸位總明瞭了。</w:t>
      </w:r>
      <w:r>
        <w:t xml:space="preserve"> </w:t>
      </w:r>
    </w:p>
    <w:p w14:paraId="385B98B9" w14:textId="77777777" w:rsidR="00521CC4" w:rsidRDefault="00521CC4">
      <w:pPr>
        <w:pStyle w:val="a3"/>
      </w:pPr>
      <w:r>
        <w:t xml:space="preserve">　　古時候，你們說帝王專制，實在講古時候的人民，生活過得自在，社會祥和，真正能過安和樂利的日子。為什麼？國家制禮制律，有禮樂、有法律，人人都必須要遵守，所以才能夠獲得社會的祥和，人民的安樂。往年我在新加坡講經，演培法師曾經一次跟我閒談，問我：「你到底是贊成民主，還是贊成專制？」我毫不猶豫告訴他：「我贊成專制，我贊成帝制。」演培法師聽了哈哈大笑，告訴我：「你落伍了，你的思想怎麼這麼陳舊！」其實我們都是開玩笑的話。實際上，專制有專制的好處，民主也有民主的好處，兩相比較起來，專制時代的社會比自由民主的社會要安定。諸位要是細細去讀一讀歷史，仔細去比較，你就明白了。</w:t>
      </w:r>
      <w:r>
        <w:t xml:space="preserve"> </w:t>
      </w:r>
    </w:p>
    <w:p w14:paraId="2CFECE1F" w14:textId="77777777" w:rsidR="00521CC4" w:rsidRDefault="00521CC4">
      <w:pPr>
        <w:pStyle w:val="a3"/>
      </w:pPr>
      <w:r>
        <w:t xml:space="preserve">　　沒有明心見性的人，需要約束，需要管教，正如同兒童一樣。兒童年幼無知，不嚴加管教，就常常要出亂子，要做出許多危險的事情，不但危害自己的生命，也可能危及社會安全，所以必須要嚴加管教。你看我們在學校裡念書，小學的管教比中學就要嚴格，中學管教比大學要嚴格。由此可知，愈是年歲大，智慧愈開了，管教的範圍</w:t>
      </w:r>
      <w:r>
        <w:lastRenderedPageBreak/>
        <w:t>慢慢就放鬆了。佛教化眾生亦復如是。明心見性了，哪還用得著管教嗎？不需要了，什麼約束都沒有了，《華嚴經》裡面所說的「理事無礙，事事無礙」，他是真的無礙，哪有障礙呢？有障礙就不是佛法了。高級的佛法是事事無礙，真的是隨心所欲而不踰矩。隨心所欲都是世間人的榜樣，都是世間人的典範，這是佛法，我們在《華嚴經》上所看到的。但是不入這個境界，一定要守佛的教誡，要守佛的戒條，規規矩矩的修學，佛才把你領上正道。</w:t>
      </w:r>
      <w:r>
        <w:t xml:space="preserve"> </w:t>
      </w:r>
    </w:p>
    <w:p w14:paraId="463637BB" w14:textId="77777777" w:rsidR="00521CC4" w:rsidRDefault="00521CC4">
      <w:pPr>
        <w:pStyle w:val="a3"/>
      </w:pPr>
      <w:r>
        <w:t xml:space="preserve">　　【是以君子樂天知命，上不怨天，下不尤人，隨遇而安，無往而不自在逍遙。】</w:t>
      </w:r>
      <w:r>
        <w:t xml:space="preserve"> </w:t>
      </w:r>
    </w:p>
    <w:p w14:paraId="2904CAD1" w14:textId="77777777" w:rsidR="00521CC4" w:rsidRDefault="00521CC4">
      <w:pPr>
        <w:pStyle w:val="a3"/>
      </w:pPr>
      <w:r>
        <w:t xml:space="preserve">　　這樣的人生，過去佛門裡面，出家、在家無不享受。世間真正書念得好的人，念儒家的書，念道家的書，真正有心得，身體力行，也能做得到。所以，儒家說「素富貴行乎富貴」，「素」就是現在。我們說現前你過的是什麼樣的生活？你過的是富貴的生活，你要盡富貴人的本分，你有能力、有力量，幫助社會貧窮之人，這是盡富貴的責任。富是有財富，貴是有地位。用現在的話說，就是在社會上，有領導地位的這個身分，這是貴。有財富、有地位，你要幫助苦難的群眾，這是「行乎富貴」，作富貴人的好榜樣。</w:t>
      </w:r>
      <w:r>
        <w:t xml:space="preserve"> </w:t>
      </w:r>
    </w:p>
    <w:p w14:paraId="37E56B26" w14:textId="77777777" w:rsidR="00521CC4" w:rsidRDefault="00521CC4">
      <w:pPr>
        <w:pStyle w:val="a3"/>
      </w:pPr>
      <w:r>
        <w:t xml:space="preserve">　　「素貧賤行乎貧賤」，貧賤是沒有財富、沒有地位，我們也得規規矩矩的做人，安分守己的生活，決定不敢胡作妄為。平安即是福，不但自己平平安安度過這一生，平安的心、平安的行為，帶給社會祥和，帶給眾生安定，絕不胡作妄為。這個事情一定要明理才能做得到，至少要明瞭因果的道理、因果的事實真相。如《了凡四訓》裡面所說，《感應篇》裡面所說，《陰騭文》裡面所說的，「一飲一啄，莫非前定」，這是因果的道理與事實。</w:t>
      </w:r>
      <w:r>
        <w:t xml:space="preserve"> </w:t>
      </w:r>
    </w:p>
    <w:p w14:paraId="774C659F" w14:textId="77777777" w:rsidR="00521CC4" w:rsidRDefault="00521CC4">
      <w:pPr>
        <w:pStyle w:val="a3"/>
      </w:pPr>
      <w:r>
        <w:t xml:space="preserve">　　前定是誰定的？給諸位說，不是別人定的，不是上帝定的，也不是閻羅王定的，也不是佛菩薩給你定的。誰定的？自己定的，你還有什麼話說，所謂是「自作自受」。你前生種的有福因，這一生享福，得果報；前生沒種福，這一生就貧賤，這怎麼能怪人呢？所以，明白這些道理，了解事實真相，心就平了。雖然是過貧賤的日子，不會怨天尤人，只怪自己前世沒修。</w:t>
      </w:r>
      <w:r>
        <w:t xml:space="preserve"> </w:t>
      </w:r>
    </w:p>
    <w:p w14:paraId="48E37647" w14:textId="77777777" w:rsidR="00521CC4" w:rsidRDefault="00521CC4">
      <w:pPr>
        <w:pStyle w:val="a3"/>
      </w:pPr>
      <w:r>
        <w:t xml:space="preserve">　　佛在經上告訴我們，都是事實真相。財富從哪裡得來的？財布施，我不肯用財物去幫助別人，我就得不到財富的果報。今天在社會上，大企業家、發大財的人，都是過去生中，常常以財富幫助一些貧窮苦難的人，他種的這個因。這一生當中，他獲得這麼大的財富，是他的果報，是他應當得的。我沒有種這個因，我不應當得這個財富；不應當得而得到，禍害就來了，災禍就來了，為什麼呢？那叫不義之財。不義就是你不應該得的，你沒有這個因。</w:t>
      </w:r>
      <w:r>
        <w:t xml:space="preserve"> </w:t>
      </w:r>
    </w:p>
    <w:p w14:paraId="593D62D3" w14:textId="77777777" w:rsidR="00521CC4" w:rsidRDefault="00521CC4">
      <w:pPr>
        <w:pStyle w:val="a3"/>
      </w:pPr>
      <w:r>
        <w:t xml:space="preserve">　　聰明智慧也是果報，是法布施的因。歡喜教導別人，歡喜將這些道理講給別人聽，這是屬於法布施。法布施的果報，得聰明智慧。無畏布施的果報，得健康長壽，免於一切凶災患難。什麼叫無畏布施？能夠保障一切眾生，離開一切恐怖，使他們身心得到安穩，這一類的都叫做無畏布施。所以前世修的有好因，今生得的有好報；前世沒有修好因，這一生哪裡有果報呢？所以，貧賤，他能夠安於貧賤；富貴，他能夠安於富貴。</w:t>
      </w:r>
      <w:r>
        <w:t xml:space="preserve"> </w:t>
      </w:r>
    </w:p>
    <w:p w14:paraId="23051B1C" w14:textId="77777777" w:rsidR="00521CC4" w:rsidRDefault="00521CC4">
      <w:pPr>
        <w:pStyle w:val="a3"/>
      </w:pPr>
      <w:r>
        <w:t xml:space="preserve">　　富貴人明白這個道理，希望來生還得富貴，那就繼續不斷要修三種布施，他的富貴就永遠享不盡。貧賤之人明白這個道理，現前也可以修布施，如果他用心很猛，精進不懈，在這一生當中，就能把自己的命運改變。明朝了凡居士就是一個很好的例子，像他這種例子太多太多，不勝枚舉，不過沒有把它寫出書傳下來而已。了凡先生是把他自己的經歷寫出來，勉勵他兒子的，這麼傳下來的。他也不是有意要傳給社會大眾，是無意當中傳下來的。所以，因緣、果報這些道理與事實真相，我們要透徹的明瞭，與人為善，這是真正的善行，一定得善報。</w:t>
      </w:r>
      <w:r>
        <w:t xml:space="preserve"> </w:t>
      </w:r>
    </w:p>
    <w:p w14:paraId="15EDCE93" w14:textId="77777777" w:rsidR="00521CC4" w:rsidRDefault="00521CC4">
      <w:pPr>
        <w:pStyle w:val="a3"/>
      </w:pPr>
      <w:r>
        <w:t xml:space="preserve">　　更難的是後面的兩句，「素患難行乎患難，素夷狄行乎夷狄」。這是高度的智慧，真實的覺悟才能做到。這種事情，每一個時代、每一個地區都有發生。人真正是好人，為國家、為社會、為人民，盡忠職守，但是他所做所為，有一些人嫉妒障礙，造謠生事破壞他。像古代陷害，不但你地位失掉了，而且遭到了懲罰，朝廷把你流放在邊遠的地區。這一類的人，這些人是有學問、有道德，他們對於皇帝誤聽別人的讒言，並不怪帝王，不怪他；也不怪那些造謠生事陷害自己的人，他為什麼不怪他呢？命該如此。所以，他能作還債想，這個陷害人的人，他為什麼不陷害別人，陷害我呢？我過去生中，一定跟他有過節，我以前陷害過他，今天他抓到機會來報復，這帳就消了。所以接受這個懲罰、接受這個貶抑，他很安心、很歡喜的接受，這是真正有學問、有道德。</w:t>
      </w:r>
      <w:r>
        <w:t xml:space="preserve"> </w:t>
      </w:r>
    </w:p>
    <w:p w14:paraId="5F1AA93A" w14:textId="77777777" w:rsidR="00521CC4" w:rsidRDefault="00521CC4">
      <w:pPr>
        <w:pStyle w:val="a3"/>
      </w:pPr>
      <w:r>
        <w:t xml:space="preserve">　　更嚴重的，那是遭到重大的刑罰，在歷史上眾所周知的，像宋朝的岳飛，盡忠報國，不幸為秦檜所讒，這是被害了。不但是在過去斬首分屍，甚至於滅門、滅九族，這些人也都是有道德、有學問，他們沒有絲毫怨恨之心。</w:t>
      </w:r>
      <w:r>
        <w:t xml:space="preserve"> </w:t>
      </w:r>
    </w:p>
    <w:p w14:paraId="1CDB0F62" w14:textId="77777777" w:rsidR="00521CC4" w:rsidRDefault="00521CC4">
      <w:pPr>
        <w:pStyle w:val="a3"/>
      </w:pPr>
      <w:r>
        <w:t xml:space="preserve">　　這個覺悟比前面就更深、更廣，不怨恨這些陷害自己的人，也不怨恨帝王，而自己認為什麼？自己應有所得。為什麼說應該遭這個報應呢？前世造的因，因果通三世，他懂得這個道理，所以他心平氣和安心來接受處罰，這個處罰，冤枉的。像這樣的人，後人明白之後，沒有人不尊敬、沒有人不愛護，不但人尊敬他，天地鬼神都尊敬他，他決定有無窮的福報。岳飛在當年雖然是被冤枉、被害了，可是岳飛之名、岳飛的精神，永遠活在我們民族每一個人的心理，提起來，千年萬世哪一個人對他不尊敬？這是他的福報。乃至於他後世的子孫，如果要是聽說是岳飛的子孫，一般人都會另眼相看，可見得禍與福很難說。當時看起來是禍，往後一看，禍就變成福了。</w:t>
      </w:r>
      <w:r>
        <w:t xml:space="preserve"> </w:t>
      </w:r>
    </w:p>
    <w:p w14:paraId="1AE9D901" w14:textId="77777777" w:rsidR="00521CC4" w:rsidRDefault="00521CC4">
      <w:pPr>
        <w:pStyle w:val="a3"/>
      </w:pPr>
      <w:r>
        <w:t xml:space="preserve">　　秦檜在當時看到，他是福，他作了宰相，安安穩穩過他大富大貴的生活，可是往後面遠處一看，那是禍害，這正是所謂「福兮禍所倚」。反過來，禍害也是「福之所倚」，禍福很難講。都在當人的一念之間，一念心平氣和，沒有絲毫怨恨，禍就轉變成福。由此可知，如果有一念不平之心，有一念憤慨之心，福也變成禍，這是我們不能不知道的。</w:t>
      </w:r>
      <w:r>
        <w:t xml:space="preserve"> </w:t>
      </w:r>
    </w:p>
    <w:p w14:paraId="1836A9E6" w14:textId="77777777" w:rsidR="00521CC4" w:rsidRDefault="00521CC4">
      <w:pPr>
        <w:pStyle w:val="a3"/>
      </w:pPr>
      <w:r>
        <w:t xml:space="preserve">　　印光大師給我們舉了幾個例子，他說古時候在中國，道德最高的，為舉世人所尊敬的，無過於孔子。而孔子一生，我們從歷史上去看，他老人家曾經「絕糧於陳，被圍於匡」，周遊列國的時候，「卒無所遇」。他只有一個兒子，獨生子！五十歲就過世了，幸虧留一個孫子傳宗接代，這是世間聖人。</w:t>
      </w:r>
      <w:r>
        <w:t xml:space="preserve"> </w:t>
      </w:r>
    </w:p>
    <w:p w14:paraId="04208851" w14:textId="77777777" w:rsidR="00521CC4" w:rsidRDefault="00521CC4">
      <w:pPr>
        <w:pStyle w:val="a3"/>
      </w:pPr>
      <w:r>
        <w:t xml:space="preserve">　　出世間，我們看釋迦牟尼佛當年在世，佛也曾經有三個月「馬麥之報」，出去托缽，遇到饑荒，沒吃的，吃什麼東西呢？吃人家餵馬的糧食。世出世間的聖人都沒有例外的，哪有說不遭災難的？</w:t>
      </w:r>
      <w:r>
        <w:t xml:space="preserve"> </w:t>
      </w:r>
    </w:p>
    <w:p w14:paraId="6F1A41E5" w14:textId="77777777" w:rsidR="00521CC4" w:rsidRDefault="00521CC4">
      <w:pPr>
        <w:pStyle w:val="a3"/>
      </w:pPr>
      <w:r>
        <w:t xml:space="preserve">　　為什麼大聖人還要遭這個難？過去生中的因果。沒有成聖成賢之前，也是凡夫，凡夫哪有不造業的道理？</w:t>
      </w:r>
      <w:r>
        <w:t xml:space="preserve"> </w:t>
      </w:r>
    </w:p>
    <w:p w14:paraId="5D5EF06A" w14:textId="77777777" w:rsidR="00521CC4" w:rsidRDefault="00521CC4">
      <w:pPr>
        <w:pStyle w:val="a3"/>
      </w:pPr>
      <w:r>
        <w:t xml:space="preserve">　　等而下之，賢人。顏回短命，這是孔子最得意的門生，傳承孔子學問的學生，短命！冉伯牛也短命，都是孔子的學生。子夏瞎眼睛，左丘明晚年也瞎了眼睛。在我們歷史上看到屈原忠君愛國，投河而死。子路也是孔子得意的學生，死的狀況很慘，慘不忍睹。所以，大聖、大賢都不能說在一生當中，有順無逆，都做不到！我們在一生當中，處在逆境裡又算得了什麼？</w:t>
      </w:r>
      <w:r>
        <w:t xml:space="preserve"> </w:t>
      </w:r>
    </w:p>
    <w:p w14:paraId="1E3A0706" w14:textId="77777777" w:rsidR="00521CC4" w:rsidRDefault="00521CC4">
      <w:pPr>
        <w:pStyle w:val="a3"/>
      </w:pPr>
      <w:r>
        <w:t xml:space="preserve">　　我們今天弘法利生，或者在社會上盡忠報國，為國為民，遭到一些人的陷害，遇到一些讒言，想想古聖先賢，我們的遭遇已經非常幸運了。能夠常常作如是觀，常常這樣想，我們就能夠樂天知命，就能夠心平氣和。人生在世，對自己來說，不過就是養活身口而已，所謂是「日食三餐，夜眠六尺」。粗衣也能夠禦寒、也能遮體；蔬菜也能下飯、也有足夠的養分。有許許多多人都認為，如果沒有魚肉就沒有營養，素食裡面養分不夠，這是一個錯誤的觀念。</w:t>
      </w:r>
      <w:r>
        <w:t xml:space="preserve"> </w:t>
      </w:r>
    </w:p>
    <w:p w14:paraId="332C35F7" w14:textId="77777777" w:rsidR="00521CC4" w:rsidRDefault="00521CC4">
      <w:pPr>
        <w:pStyle w:val="a3"/>
      </w:pPr>
      <w:r>
        <w:t xml:space="preserve">　　在台灣出家人很多，出家人都吃素，你看到哪個出家人不是肥肥胖胖的，他的身體、他的營養，不見得比你們天天吃魚肉的人差。如果你要仔細去觀察，素食人身體健康狀況，比肉食人要好得太多。何況選擇了素食，永遠不再跟眾生結冤仇了。尤其是在大乘佛法，長養慈悲心，「聞其聲，而不忍食其肉」。素食對於身體健康有絕對的好處。</w:t>
      </w:r>
      <w:r>
        <w:t xml:space="preserve"> </w:t>
      </w:r>
    </w:p>
    <w:p w14:paraId="421F14D4" w14:textId="77777777" w:rsidR="00521CC4" w:rsidRDefault="00521CC4">
      <w:pPr>
        <w:pStyle w:val="a3"/>
      </w:pPr>
      <w:r>
        <w:t xml:space="preserve">　　我在年輕的時候，初接觸佛法，第一本看的書就是《了凡四訓》，是當時朱鏡宙老居士送給我的。我看了之後，非常感動、非常歡喜，所以我學佛六個月之後就吃長素了。那是我二十六歲的時候，初接觸到佛法，明白這個道理，知道素食的好處。我吃了幾十年，身體沒有妨害，健康的狀況很正常。你要說素食沒有營養、素食不健康，我們這些人就是現身說法。何況素食就是無畏布施，不傷害一切眾生的生命。我們願意快快樂樂幸福的過一生，我們也希望這些小動物，牠們也能夠快快樂樂的、幸福度過這一生。</w:t>
      </w:r>
      <w:r>
        <w:t xml:space="preserve"> </w:t>
      </w:r>
    </w:p>
    <w:p w14:paraId="3D6EE986" w14:textId="77777777" w:rsidR="00521CC4" w:rsidRDefault="00521CC4">
      <w:pPr>
        <w:pStyle w:val="a3"/>
      </w:pPr>
      <w:r>
        <w:t xml:space="preserve">　　處處為別人著想，處處為一切眾生著想，我們就心安理得，就能夠自在安樂了，何必跟世間人去比賽。跟世間人相比，太苦了，「人家有的，我也要有；我沒有，好像就顯得寒酸、顯得不好意思」，這是一個很錯誤的觀念。我以前講經也曾經說過，年輕人喜歡時髦，趕不上時髦就好像要被人家笑話。他們來告訴我，特別是一些在家的女居士，年輕的女居士，月月都要換時裝。我看到，那是浪費，我說：「我們這一件衣服，都要穿個二、三十年，你們為什麼每個月都要買衣服？」她說：「不買不行，過時的衣服穿出去，人家笑死了！」我說：「笑死是他死，你沒有死，你怕什麼？」你盡管穿舊衣服，穿去年、前年的衣服，讓那些人多笑死幾個。時尚有些我們需要趕上的，有些不需要。</w:t>
      </w:r>
      <w:r>
        <w:t xml:space="preserve"> </w:t>
      </w:r>
    </w:p>
    <w:p w14:paraId="630191B8" w14:textId="77777777" w:rsidR="00521CC4" w:rsidRDefault="00521CC4">
      <w:pPr>
        <w:pStyle w:val="a3"/>
      </w:pPr>
      <w:r>
        <w:t xml:space="preserve">　　這一次我回來之後，用了十天的時間，到南部去走了一趟，環島一周。每個地方同修們對我都很客氣，熱烈的招待，辦素席請我，十幾道菜都是很大盤的端出來，我看得浪費！從前經國先生提倡梅花餐，很好！最營養的，青菜豆腐！為什麼要這麼浪費？他們告訴我如果不這麼做，顯得寒傖！我說這個我們不提倡，我希望淨宗學會提倡梅花餐，人家笑我們寒酸沒關係，我們就寒酸，我們本來就寒酸，怕人家笑幹什麼？我們講求實質，不講求排場，我們的生活過得多自在、過得多幸福！天天跟人家比賽，天天要趕上時髦，你的精神壓力多痛苦，你的生活壓力，如果你沒有這個財富，還得想盡方法去貸款、去借錢，你不叫冤枉，自找苦吃！</w:t>
      </w:r>
      <w:r>
        <w:t xml:space="preserve"> </w:t>
      </w:r>
    </w:p>
    <w:p w14:paraId="4E402A17" w14:textId="77777777" w:rsidR="00521CC4" w:rsidRDefault="00521CC4">
      <w:pPr>
        <w:pStyle w:val="a3"/>
      </w:pPr>
      <w:r>
        <w:t xml:space="preserve">　　所以，社會善良的一面，我們要發揚光大；社會不好的一面，從我們本身把它革除掉。我們要學著節儉，我們要學廉潔；我們待人以真誠恭敬；我們接待賓客，照顧他的生活起居，能照顧得很周到，這就很好了，真正是皆大歡喜。希望一切都從本身做起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F1C3C" w14:textId="77777777" w:rsidR="00521CC4" w:rsidRDefault="00521CC4" w:rsidP="00521CC4">
      <w:r>
        <w:separator/>
      </w:r>
    </w:p>
  </w:endnote>
  <w:endnote w:type="continuationSeparator" w:id="0">
    <w:p w14:paraId="1E9C931A" w14:textId="77777777" w:rsidR="00521CC4" w:rsidRDefault="00521CC4" w:rsidP="00521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C8056" w14:textId="77777777" w:rsidR="00521CC4" w:rsidRDefault="00521CC4" w:rsidP="00521CC4">
      <w:r>
        <w:separator/>
      </w:r>
    </w:p>
  </w:footnote>
  <w:footnote w:type="continuationSeparator" w:id="0">
    <w:p w14:paraId="6DF6ED60" w14:textId="77777777" w:rsidR="00521CC4" w:rsidRDefault="00521CC4" w:rsidP="00521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C4"/>
    <w:rsid w:val="00521C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B349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