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FA17" w14:textId="77777777" w:rsidR="00B10E5E" w:rsidRDefault="00B10E5E">
      <w:r>
        <w:t>阿彌陀經疏鈔</w:t>
      </w:r>
      <w:r>
        <w:t>—</w:t>
      </w:r>
      <w:r>
        <w:t>一希有義</w:t>
      </w:r>
      <w:r>
        <w:t>……</w:t>
      </w:r>
      <w:r>
        <w:t xml:space="preserve">以上通序一經大意竟　　（第二十四集）　　</w:t>
      </w:r>
      <w:r>
        <w:t>1978/2</w:t>
      </w:r>
      <w:r>
        <w:t xml:space="preserve">　　台灣景美華藏圖書館　　檔名：</w:t>
      </w:r>
      <w:r>
        <w:t xml:space="preserve">01-002-0024 </w:t>
      </w:r>
    </w:p>
    <w:p w14:paraId="282C0CBD" w14:textId="77777777" w:rsidR="00B10E5E" w:rsidRDefault="00B10E5E">
      <w:pPr>
        <w:pStyle w:val="a3"/>
      </w:pPr>
      <w:r>
        <w:t xml:space="preserve">　　請掀開經本，今天我們繼續介紹「寶」的六個意思，我們把它念一遍：</w:t>
      </w:r>
      <w:r>
        <w:t xml:space="preserve"> </w:t>
      </w:r>
    </w:p>
    <w:p w14:paraId="3CF173F8" w14:textId="77777777" w:rsidR="00B10E5E" w:rsidRDefault="00B10E5E">
      <w:pPr>
        <w:pStyle w:val="a3"/>
      </w:pPr>
      <w:r>
        <w:t xml:space="preserve">　　疏【一希有義，二離垢義，三勢力義，四莊嚴義，五最勝義，六不改義。】</w:t>
      </w:r>
      <w:r>
        <w:t xml:space="preserve"> </w:t>
      </w:r>
    </w:p>
    <w:p w14:paraId="15FACB9C" w14:textId="77777777" w:rsidR="00B10E5E" w:rsidRDefault="00B10E5E">
      <w:pPr>
        <w:pStyle w:val="a3"/>
      </w:pPr>
      <w:r>
        <w:t xml:space="preserve">　　前面的四條，我們說過了，今天從第五個講起。第五『最勝義』，此地講的勝是殊勝的意思，「最勝」就是最殊勝的意思，一般講就是最好的，再也沒有能夠超過它。世間七寶，在我們世俗裡面講，一切物質裡面這是最為殊勝的。世間七寶它的作用，可以說只能夠解決我們物質上的缺乏，但是它不能夠解決精神上的痛苦，更不能夠解決生死大事。佛門裡面所講的寶，它就是取世間寶的意思引申來說。三寶，佛稱為「兩足尊」，智慧圓滿，為世出世間所尊貴的，他的福德也圓滿了，也是世出世間最尊最貴的，這就是寶。智慧是寶，福德是寶，這是我們從佛上講。</w:t>
      </w:r>
      <w:r>
        <w:t xml:space="preserve"> </w:t>
      </w:r>
    </w:p>
    <w:p w14:paraId="5161E355" w14:textId="77777777" w:rsidR="00B10E5E" w:rsidRDefault="00B10E5E">
      <w:pPr>
        <w:pStyle w:val="a3"/>
      </w:pPr>
      <w:r>
        <w:t xml:space="preserve">　　智慧與福德，上一次也給諸位提示過，我們世間人所修的慧與福，跟佛法三寶講的福與慧是不一樣的，這是我們要記住的。為什麼？我們所修的福與慧，在佛經上稱之為有漏的福報，是你修得的。佛與大菩薩的福慧是無漏的福報，無漏的福報，給諸位說，不是修得的。不是修得，從哪裡來的？是我們本性裡面具足的。只要你見了性，只要你的本性顯露出來，福慧自然現前。這個才是真正的寶，能夠解決一切問題，所以說是「理事無礙，事事無礙」，才能夠契入無障礙的法門。</w:t>
      </w:r>
      <w:r>
        <w:t xml:space="preserve"> </w:t>
      </w:r>
    </w:p>
    <w:p w14:paraId="335B0E8B" w14:textId="77777777" w:rsidR="00B10E5E" w:rsidRDefault="00B10E5E">
      <w:pPr>
        <w:pStyle w:val="a3"/>
      </w:pPr>
      <w:r>
        <w:t xml:space="preserve">　　在沒有見性之前，諸位要記住，修學一定要斷惡修善。斷惡修善是修的有漏福報，無漏我們沒到那個境界，沒到那個境界就修有漏的。有漏的福報，固然是有漏的善果報在三善道，有漏的惡果報在三惡道，有因一定有果，因果報應絲毫不爽。怎樣使我們能夠到達無漏？方法也沒有別的，就是念佛。幾時念到心境都空寂了，幾時念到身心世界真正的放下了，那個時候就把有漏的福報轉變為無漏的功德，自然就轉變了。所以這個法門實在講是太奇妙了！斷惡修善，老實念佛，就能成就。這是講的佛寶。</w:t>
      </w:r>
      <w:r>
        <w:t xml:space="preserve"> </w:t>
      </w:r>
    </w:p>
    <w:p w14:paraId="4749BC18" w14:textId="77777777" w:rsidR="00B10E5E" w:rsidRDefault="00B10E5E">
      <w:pPr>
        <w:pStyle w:val="a3"/>
      </w:pPr>
      <w:r>
        <w:t xml:space="preserve">　　法寶，我們常講是「離欲尊」，法是清淨的，一塵不染，這個裡頭可尊可貴，這是寶的意思。僧寶，稱為「眾中尊」，在大眾當中他是最尊最貴的。為什麼？他是和合之眾，如果要離開了和合，那就不足以尊貴了。因此佛法僧，都具足有最殊勝的意思，這是寶的第五個意思。</w:t>
      </w:r>
      <w:r>
        <w:t xml:space="preserve"> </w:t>
      </w:r>
    </w:p>
    <w:p w14:paraId="72C1B723" w14:textId="77777777" w:rsidR="00B10E5E" w:rsidRDefault="00B10E5E">
      <w:pPr>
        <w:pStyle w:val="a3"/>
      </w:pPr>
      <w:r>
        <w:t xml:space="preserve">　　第六個意思是「不改」。我們從比喻上說，譬如純粹的真金，你怎樣去鍛鍊它，它不會改變的。從三寶上說，佛法身常住，永遠沒有改變，佛寶如是。法寶，所謂火不能焚，水不能漂，佛所說的一切法，拿現在的話來說就是真理，真理永遠不會改變，超越時間，超越空間，所以它不會改變。僧是修證菩提之人，他懂得道理，他明瞭方法，一切的障礙都不能夠阻擾他，所謂遇到魔他不會退卻，遇到難他更堅強。這是不改的意思。這是說出來這六個意思。下面說：</w:t>
      </w:r>
      <w:r>
        <w:t xml:space="preserve"> </w:t>
      </w:r>
    </w:p>
    <w:p w14:paraId="0C9BB26E" w14:textId="77777777" w:rsidR="00B10E5E" w:rsidRDefault="00B10E5E">
      <w:pPr>
        <w:pStyle w:val="a3"/>
      </w:pPr>
      <w:r>
        <w:t xml:space="preserve">　　疏【具如要集中說。推而極之，極樂、娑婆二土，四維、上下、十方，以至微塵佛剎，則遍一切處；過、現、未來，則遍一切時。】</w:t>
      </w:r>
      <w:r>
        <w:t xml:space="preserve"> </w:t>
      </w:r>
    </w:p>
    <w:p w14:paraId="4C18CB0D" w14:textId="77777777" w:rsidR="00B10E5E" w:rsidRDefault="00B10E5E">
      <w:pPr>
        <w:pStyle w:val="a3"/>
      </w:pPr>
      <w:r>
        <w:lastRenderedPageBreak/>
        <w:t xml:space="preserve">　　這幾句是解釋前面的。這六個意思詳細的在《要集》之中。『推而極之』，這就是把這個意思再推廣來說。『極樂、娑婆二土』，這是本經裡面所說的，『四維、上下、十方』，本經這個六方佛所說的，這就是把它推廣了。『以至微塵佛剎』，這是說遍一切處。過去、現在、未來，這是講三世，三世是遍一切時。這就是所謂豎窮橫遍。</w:t>
      </w:r>
      <w:r>
        <w:t xml:space="preserve"> </w:t>
      </w:r>
    </w:p>
    <w:p w14:paraId="6E328830" w14:textId="77777777" w:rsidR="00B10E5E" w:rsidRDefault="00B10E5E">
      <w:pPr>
        <w:pStyle w:val="a3"/>
      </w:pPr>
      <w:r>
        <w:t xml:space="preserve">　　疏【於中三寶，橫該豎徹，無窮盡也。】</w:t>
      </w:r>
      <w:r>
        <w:t xml:space="preserve"> </w:t>
      </w:r>
    </w:p>
    <w:p w14:paraId="239F8ACE" w14:textId="77777777" w:rsidR="00B10E5E" w:rsidRDefault="00B10E5E">
      <w:pPr>
        <w:pStyle w:val="a3"/>
      </w:pPr>
      <w:r>
        <w:t xml:space="preserve">　　這幾句話，比偈頌裡面說得更透徹了。可見這個三寶，佛法僧都是豎窮橫遍，問題就是我們自己認不認識而已。果然認識，三寶就在我們面前，我們從來也沒有離開過三寶。三寶護念一切眾生，可惜的是一切眾生不知不覺，這就是所謂在迷，所以得不到三寶顯著的利益，可是他依然是為三寶所加持。這是一個意思，下面再給我們講：</w:t>
      </w:r>
      <w:r>
        <w:t xml:space="preserve"> </w:t>
      </w:r>
    </w:p>
    <w:p w14:paraId="3A9CD3EF" w14:textId="77777777" w:rsidR="00B10E5E" w:rsidRDefault="00B10E5E">
      <w:pPr>
        <w:pStyle w:val="a3"/>
      </w:pPr>
      <w:r>
        <w:t xml:space="preserve">　　疏【又三寶者，復分事理，有別有同，如後文辯。】</w:t>
      </w:r>
      <w:r>
        <w:t xml:space="preserve"> </w:t>
      </w:r>
    </w:p>
    <w:p w14:paraId="2D7B3C29" w14:textId="77777777" w:rsidR="00B10E5E" w:rsidRDefault="00B10E5E">
      <w:pPr>
        <w:pStyle w:val="a3"/>
      </w:pPr>
      <w:r>
        <w:t xml:space="preserve">　　到下面還會細說，大師著述的文字裡面，有事相上的三寶，有理體上的三寶，有別相三寶，有同相三寶，要細說還有很多很多，此地也不過就是舉幾個例子來說說而已。</w:t>
      </w:r>
      <w:r>
        <w:t xml:space="preserve"> </w:t>
      </w:r>
    </w:p>
    <w:p w14:paraId="6BBFBD8B" w14:textId="77777777" w:rsidR="00B10E5E" w:rsidRDefault="00B10E5E">
      <w:pPr>
        <w:pStyle w:val="a3"/>
      </w:pPr>
      <w:r>
        <w:t xml:space="preserve">　　疏【今是內外自他悉歸命也。】</w:t>
      </w:r>
      <w:r>
        <w:t xml:space="preserve"> </w:t>
      </w:r>
    </w:p>
    <w:p w14:paraId="35D776BB" w14:textId="77777777" w:rsidR="00B10E5E" w:rsidRDefault="00B10E5E">
      <w:pPr>
        <w:pStyle w:val="a3"/>
      </w:pPr>
      <w:r>
        <w:t xml:space="preserve">　　這個地方講的歸命三寶，它這個意思包含著內外，『內』是講的性，『外』是講的相，『自』是指的自己，『他』是指的三寶，『悉歸命也』。</w:t>
      </w:r>
      <w:r>
        <w:t xml:space="preserve"> </w:t>
      </w:r>
    </w:p>
    <w:p w14:paraId="25F2B9E1" w14:textId="77777777" w:rsidR="00B10E5E" w:rsidRDefault="00B10E5E">
      <w:pPr>
        <w:pStyle w:val="a3"/>
      </w:pPr>
      <w:r>
        <w:t xml:space="preserve">　　疏【古云：佛滅度後，凡諸弟子，所有著述，皆歸三寶。】</w:t>
      </w:r>
      <w:r>
        <w:t xml:space="preserve"> </w:t>
      </w:r>
    </w:p>
    <w:p w14:paraId="6BD1AD53" w14:textId="77777777" w:rsidR="00B10E5E" w:rsidRDefault="00B10E5E">
      <w:pPr>
        <w:pStyle w:val="a3"/>
      </w:pPr>
      <w:r>
        <w:t xml:space="preserve">　　這一句話，我們初學的同學要特別注意，如果大家明白這個道理，你縱然在一生當中著作等身，你也不會有傲慢的習氣。為什麼？『皆歸三寶』，不是自己的。再說世間的學者，外國人跟我們中國人求學的態度就不一樣，中國人是自己有所發明、有所發現，對外不稱自己說的，推給別人，某人這樣講的，實際上是他自己講的，他還說某人這樣講的；外國人明明是別人講的，他也說是我說的，不承認是別人講的，大大的不相同。中國跟佛門裡面都是講師承，我們舉一個例子來說，在一部經典解這一句經文的意思，有很多種的解法、講法，如果我發覺了有一種講法，古人從來沒有講過的，可是我講得很有道理，愈想愈有道理，自己敢不敢斷定？不敢斷定。我要把我這個說法告訴老師，請老師印證一下：老師，我這樣解釋法行不行？老師說行，他說個「行」，這就是老師講的，不是我講的。為什麼不是我講的？老師給我印證的，那就是他講的。我將來這樣講法，講到外面去的時候，我不負責任，我不背因果。誰背因果？誰負責任？老師。他印證的，他說可以，他負責任。這個道理，現在懂得的人不多了。</w:t>
      </w:r>
      <w:r>
        <w:t xml:space="preserve"> </w:t>
      </w:r>
    </w:p>
    <w:p w14:paraId="65F33905" w14:textId="77777777" w:rsidR="00B10E5E" w:rsidRDefault="00B10E5E">
      <w:pPr>
        <w:pStyle w:val="a3"/>
      </w:pPr>
      <w:r>
        <w:t xml:space="preserve">　　這個地方告訴我們，所有的「著述皆歸三寶」，這就是表示學有所宗，不敢自專，不敢自用。這一句話，在我們實際修學上又是怎麼講法？譬如蓮池大師，這個《疏》與《鈔》都是他註解的，都是他著述的，當然他是皆歸三寶。他裡面每一句話，無論是《疏》裡面的，無論是《鈔》裡面的，都以三藏經典以及過去祖師大德作</w:t>
      </w:r>
      <w:r>
        <w:lastRenderedPageBreak/>
        <w:t>依據。縱然是自己發明的，也不違背佛祖、古德的宗旨，他不違背，所以這個就叫皆歸三寶。不但大師這個註疏是如此，就是不是佛門裡面的，像印光大師他老人家所提倡、弘揚的《了凡四訓》，《感應篇》大家曉得道教的，《安士全書》前一篇「文昌帝君陰騭文」也是道教的，它歸不歸三寶？歸三寶。為什麼說它也歸三寶？三寶的精神是「諸惡莫作，眾善奉行，自淨其意」，十二個字。我們看看這些書與這十二個字符不符合？符合，符合那就是佛法，那就是三寶所加持的。這是說佛法之外的這些著述也歸三寶。這一句我們初學的同修，尤其是學講經、著書的，要特別記住，不懂這個道理，很容易走上狂妄、貢高我慢的道路，學佛後來就學成魔了，這就很可惜。</w:t>
      </w:r>
      <w:r>
        <w:t xml:space="preserve"> </w:t>
      </w:r>
    </w:p>
    <w:p w14:paraId="3EDF5600" w14:textId="77777777" w:rsidR="00B10E5E" w:rsidRDefault="00B10E5E">
      <w:pPr>
        <w:pStyle w:val="a3"/>
      </w:pPr>
      <w:r>
        <w:t xml:space="preserve">　　疏【良繇聖境高玄，佛言微妙，而欲以凡夫毫末之智，罔自評量，是乃用蠡測海，持管窺天，漫自疲勞，所得幾何。故必歸命三寶。冥希加被。】</w:t>
      </w:r>
      <w:r>
        <w:t xml:space="preserve"> </w:t>
      </w:r>
    </w:p>
    <w:p w14:paraId="18F30808" w14:textId="77777777" w:rsidR="00B10E5E" w:rsidRDefault="00B10E5E">
      <w:pPr>
        <w:pStyle w:val="a3"/>
      </w:pPr>
      <w:r>
        <w:t xml:space="preserve">　　這幾句話是解釋為什麼要歸依？前面講的是「歸命」，我們現在一般是講皈依，為什麼？確實是如此，佛菩薩的境界太高了，太妙了！玄就是玄妙。因為他的境界高妙，所以他的言論也是妙不可言。這個『微妙』之言指什麼？就是指經典。《彌陀經》字字微妙，句句微妙，這一部經老實講，唯佛與佛方能究盡。普通人你要想把《彌陀經》裡面的道理都明白了，可以說是不可能的事情。為什麼？佛的境界。因此我們想以凡夫的知見，『凡夫毫末之智』，這就是比喻淺。如果自己不知道自己程度淺，自以為是，自以為智，這就錯誤了，那就像古人所謂『用蠡測海，持管窺天』。這是漢朝東方朔「答客難」裡面的一個小公案，意思是說他的淺薄。這就是比喻以我們凡夫很淺的小聰明、小智慧，要去探討如來果地上博大精深的智境，是辦不到的，那不過是徒自疲勞而已，『所得幾何？』這就是說，我們學佛要是在經論、理論上去探討，真是如蠡測海、如管窺天一樣，確實是如此。</w:t>
      </w:r>
      <w:r>
        <w:t xml:space="preserve"> </w:t>
      </w:r>
    </w:p>
    <w:p w14:paraId="3E87E011" w14:textId="77777777" w:rsidR="00B10E5E" w:rsidRDefault="00B10E5E">
      <w:pPr>
        <w:pStyle w:val="a3"/>
      </w:pPr>
      <w:r>
        <w:t xml:space="preserve">　　這樣又怎麼辦？必須要用功夫。可是講到用功，淨土法門裡面講持名念佛，二六時中，阿彌陀佛、阿彌陀佛，一句名號，除此之外一無所知。好像這種行持又流於搪塞，你對佛法一竅不通，又拿「你老實念佛」這句話來搪塞，怎麼能叫人心服？怎麼能夠啟發人的信心？因此理論與功夫要配合，理論是解，功夫是行，行解要相應。解一分就行一分，行一分把你解的一分證實它、證明它，以解幫助行，以行幫助解，解行相輔相成。幾時這個解與行融合成一個，給諸位說，那就叫一心了。一心怎麼樣證得？解與行融合成一體，是一心。如果解是解、行是行，解不是行、行不是解，你沒有得一心。</w:t>
      </w:r>
      <w:r>
        <w:t xml:space="preserve"> </w:t>
      </w:r>
    </w:p>
    <w:p w14:paraId="7DABB8C0" w14:textId="77777777" w:rsidR="00B10E5E" w:rsidRDefault="00B10E5E">
      <w:pPr>
        <w:pStyle w:val="a3"/>
      </w:pPr>
      <w:r>
        <w:t xml:space="preserve">　　所以這個證的意思就是契入。契入是個比喻，大家懂不懂這個「契」是什麼東西？現在好像比較用得少了，從前這個木工，像這個桌子，桌子腿跟上面的板，它裡頭有個榫，把它扣合進去，有的時候合得還差一點，就再用個小木片，這就是契，把它釘進去，使它牢牢的，它很堅固不會動搖了，這個叫做契入。在佛法裡面，就是佛講的這些道理，與我們日常生活當中的思想行為，融合成為一體，這叫契，這就叫證。在淨土法門裡面的證，就是一心不亂，一心不亂就是證。可以說事一心不亂，相當於小乘阿羅漢的境界。理一心不亂，這裡面就有四十一個果位，理一心有淺深的差別，從圓教初住到等覺菩薩，都是屬於理一心。理一心裡面有這麼多的位次，並不是說證得理一心了我們大家都一樣，不是的，理一心證得有淺深之別，不相同的。事一心也是如此，也有淺深的差別，小乘裡頭有四果四向，也不同。這樣說起來，我們在修學上必須要「歸命三寶」，求三寶或者是明顯的加持我們，或者是暗暗當中保佑我們。這是說出歸命的意思。</w:t>
      </w:r>
      <w:r>
        <w:t xml:space="preserve"> </w:t>
      </w:r>
    </w:p>
    <w:p w14:paraId="3FDB9004" w14:textId="77777777" w:rsidR="00B10E5E" w:rsidRDefault="00B10E5E">
      <w:pPr>
        <w:pStyle w:val="a3"/>
      </w:pPr>
      <w:r>
        <w:lastRenderedPageBreak/>
        <w:t xml:space="preserve">　　疏【威神者，如經言：佛力不可思議，法力不可思議，賢聖力不可思議。仗三寶力，能使愚衷忽成勝智，凡口所述，冥通聖心也。】</w:t>
      </w:r>
      <w:r>
        <w:t xml:space="preserve"> </w:t>
      </w:r>
    </w:p>
    <w:p w14:paraId="6530C371" w14:textId="77777777" w:rsidR="00B10E5E" w:rsidRDefault="00B10E5E">
      <w:pPr>
        <w:pStyle w:val="a3"/>
      </w:pPr>
      <w:r>
        <w:t xml:space="preserve">　　這一段可以說是歸命的感應，感應是確實的，也就是給諸位說，確實有的，一點都不假。這就是三寶的『威神』，「神」是講神奇莫測，是我們普通人想像不到的。佛在經裡頭這樣講，佛的力量不可思議，不可思議就是指的威神，佛確確實實有力量加在我們身上。法的力量也不可思議，這個聖賢力量不可思議，也許有人會問，佛與賢聖，他是人，是有情的，他力量、精神可以貫注在我們身上，加在我們身上。法是死東西，它怎麼會加持我們身上？這個道理是真正不可思議了。前面我也曾舉過管仲的例子說過，古人常講「讀書千遍，其義自見」，那不就是法的力量？換句話說，你自己有感，外面的境界就有應，不但佛有應、菩薩有應，經典也有應。再給諸位說，經典並不限於色塵，我們這裡白紙黑字是色塵，西方極樂世界六塵說法，換句話說，六塵都有應。這在我們中國過去高僧大德有許許多多的公案，他功夫到了相當的程度，聽到風吹竹林的聲音，他開悟了；吃飯的時候手上捧著缽盂，缽盂掉下來，掉到地上打碎了，他開悟了。可見得這種感應道交不限於經典，這一些統統屬於法，『法力不可思議』。必須要到你用的功夫足以與三寶起感應的時候才行，與三寶不起感應，是我們自己的功夫不夠。由此也可以證明，佛在《華嚴》裡面講的，情</w:t>
      </w:r>
      <w:r>
        <w:t>與無情同圓種智，不但與一切有情的眾生感應道交，與無情的諸法也是感應道交，這個才真正是事事無礙。</w:t>
      </w:r>
      <w:r>
        <w:t xml:space="preserve"> </w:t>
      </w:r>
    </w:p>
    <w:p w14:paraId="1AC6A5A9" w14:textId="77777777" w:rsidR="00B10E5E" w:rsidRDefault="00B10E5E">
      <w:pPr>
        <w:pStyle w:val="a3"/>
      </w:pPr>
      <w:r>
        <w:t xml:space="preserve">　　底下幾句很明顯的說出我們現前的功用，『仗三寶力』，不是自己的能力，自己的力量是什麼？自己的力量就是感。修得的、能感的是我，是自己，能應的是三寶。經上常講，眾生有感，佛菩薩有應，感應不虛。我們就是要修感，怎樣才能感？感就是誠。所以俗話講誠則靈，誠就是能感，不誠就沒有感應道交。「誠」這一個字，在道場裡頭也講過許許多多遍了。誠是心裡頭沒有雜念，誠就是一心，誠就是三昧。二六時中心裡面只有一個佛號，什麼念頭都沒有，給諸位說，你就與三寶感應道交。如果你還有其他的念頭，你這個能感就失掉了，換句話說，你沒有法子求三寶之應，求不到。</w:t>
      </w:r>
      <w:r>
        <w:t xml:space="preserve"> </w:t>
      </w:r>
    </w:p>
    <w:p w14:paraId="51CE158B" w14:textId="77777777" w:rsidR="00B10E5E" w:rsidRDefault="00B10E5E">
      <w:pPr>
        <w:pStyle w:val="a3"/>
      </w:pPr>
      <w:r>
        <w:t xml:space="preserve">　　感應的效果，『能使愚衷忽成勝智』。平常他是個很愚的人，並沒有什麼聰明智慧，因為有三寶的感應，忽然他成了智慧，所謂是智慧開了。他這個智慧從哪裡來的？並不是自己見性。自己見了性，這個智慧當然現前，那是沒有話說的。自己還沒有見性，忽然智慧現前了，這個是三寶的力量，不是自己的力量。『凡口所述，冥通聖心也』，他是凡夫沒有見性，可是說出來的話，跟佛菩薩所講的道理差不多，相通。這個力量從哪裡來的？也是三寶加持，不是自己力量能做得到的。「冥通聖心」，冥是暗中，好像暗暗的符合佛菩薩的意思。這種效果非常的顯著，那個見了性的人沒話說，但是諸位要曉得，見了性的人還是求感應，我們在經上看到，等覺菩薩要講經、要著述，還要歸命三寶，何況等覺以下？只有在如來地沒有，沒有講歸依，不必了，等覺以下都要歸命三寶。我們想想，我們是什麼樣身分？這是講到歸敬三寶，可以說把體、相、作用都說出來了。下面說：</w:t>
      </w:r>
      <w:r>
        <w:t xml:space="preserve"> </w:t>
      </w:r>
    </w:p>
    <w:p w14:paraId="6A1D4478" w14:textId="77777777" w:rsidR="00B10E5E" w:rsidRDefault="00B10E5E">
      <w:pPr>
        <w:pStyle w:val="a3"/>
      </w:pPr>
      <w:r>
        <w:t xml:space="preserve">　　疏【遐邇者，兼處與時。】</w:t>
      </w:r>
      <w:r>
        <w:t xml:space="preserve"> </w:t>
      </w:r>
    </w:p>
    <w:p w14:paraId="7FD89AAA" w14:textId="77777777" w:rsidR="00B10E5E" w:rsidRDefault="00B10E5E">
      <w:pPr>
        <w:pStyle w:val="a3"/>
      </w:pPr>
      <w:r>
        <w:t xml:space="preserve">　　這一段前面給諸位說過，我們這裡念一念就行了。</w:t>
      </w:r>
      <w:r>
        <w:t xml:space="preserve"> </w:t>
      </w:r>
    </w:p>
    <w:p w14:paraId="33B25B41" w14:textId="77777777" w:rsidR="00B10E5E" w:rsidRDefault="00B10E5E">
      <w:pPr>
        <w:pStyle w:val="a3"/>
      </w:pPr>
      <w:r>
        <w:lastRenderedPageBreak/>
        <w:t xml:space="preserve">　　疏【處則繇一隅以至周遍十方，時則繇剎那以至盡未來際，皆名自邇及遐也。】</w:t>
      </w:r>
      <w:r>
        <w:t xml:space="preserve"> </w:t>
      </w:r>
    </w:p>
    <w:p w14:paraId="5C638AE1" w14:textId="77777777" w:rsidR="00B10E5E" w:rsidRDefault="00B10E5E">
      <w:pPr>
        <w:pStyle w:val="a3"/>
      </w:pPr>
      <w:r>
        <w:t xml:space="preserve">　　這個昨天已經說過，『遐邇』兩個字，是包括了空間與時間。</w:t>
      </w:r>
      <w:r>
        <w:t xml:space="preserve"> </w:t>
      </w:r>
    </w:p>
    <w:p w14:paraId="71D3B167" w14:textId="77777777" w:rsidR="00B10E5E" w:rsidRDefault="00B10E5E">
      <w:pPr>
        <w:pStyle w:val="a3"/>
      </w:pPr>
      <w:r>
        <w:t xml:space="preserve">　　疏【含靈者，揀非木石。】</w:t>
      </w:r>
      <w:r>
        <w:t xml:space="preserve"> </w:t>
      </w:r>
    </w:p>
    <w:p w14:paraId="6149AA30" w14:textId="77777777" w:rsidR="00B10E5E" w:rsidRDefault="00B10E5E">
      <w:pPr>
        <w:pStyle w:val="a3"/>
      </w:pPr>
      <w:r>
        <w:t xml:space="preserve">　　『揀』是揀別，『木』是植物，『石』是礦物。不是植物，不是礦物，而指的是動物。</w:t>
      </w:r>
      <w:r>
        <w:t xml:space="preserve"> </w:t>
      </w:r>
    </w:p>
    <w:p w14:paraId="6212D152" w14:textId="77777777" w:rsidR="00B10E5E" w:rsidRDefault="00B10E5E">
      <w:pPr>
        <w:pStyle w:val="a3"/>
      </w:pPr>
      <w:r>
        <w:t xml:space="preserve">　　疏【謂一切有情也。】</w:t>
      </w:r>
      <w:r>
        <w:t xml:space="preserve"> </w:t>
      </w:r>
    </w:p>
    <w:p w14:paraId="06F5277C" w14:textId="77777777" w:rsidR="00B10E5E" w:rsidRDefault="00B10E5E">
      <w:pPr>
        <w:pStyle w:val="a3"/>
      </w:pPr>
      <w:r>
        <w:t xml:space="preserve">　　『有情』就是指的動物，它有感情、有分別。識就是分別的意思，「情」就是感情，他有感情。</w:t>
      </w:r>
      <w:r>
        <w:t xml:space="preserve"> </w:t>
      </w:r>
    </w:p>
    <w:p w14:paraId="05F87AB8" w14:textId="77777777" w:rsidR="00B10E5E" w:rsidRDefault="00B10E5E">
      <w:pPr>
        <w:pStyle w:val="a3"/>
      </w:pPr>
      <w:r>
        <w:t xml:space="preserve">　　疏【見聞隨喜者。】</w:t>
      </w:r>
      <w:r>
        <w:t xml:space="preserve"> </w:t>
      </w:r>
    </w:p>
    <w:p w14:paraId="2888A0F0" w14:textId="77777777" w:rsidR="00B10E5E" w:rsidRDefault="00B10E5E">
      <w:pPr>
        <w:pStyle w:val="a3"/>
      </w:pPr>
      <w:r>
        <w:t xml:space="preserve">　　這一句是發願迴向的意思。</w:t>
      </w:r>
      <w:r>
        <w:t xml:space="preserve"> </w:t>
      </w:r>
    </w:p>
    <w:p w14:paraId="1C92E497" w14:textId="77777777" w:rsidR="00B10E5E" w:rsidRDefault="00B10E5E">
      <w:pPr>
        <w:pStyle w:val="a3"/>
      </w:pPr>
      <w:r>
        <w:t xml:space="preserve">　　疏【但於此經，目覽耳聽，以至暫爾隨順生歡喜者，皆植善根，同生彼國也。】</w:t>
      </w:r>
      <w:r>
        <w:t xml:space="preserve"> </w:t>
      </w:r>
    </w:p>
    <w:p w14:paraId="4A5840AF" w14:textId="77777777" w:rsidR="00B10E5E" w:rsidRDefault="00B10E5E">
      <w:pPr>
        <w:pStyle w:val="a3"/>
      </w:pPr>
      <w:r>
        <w:t xml:space="preserve">　　這個願可以說非常之廣，也非常之大。這種願確確實實是大乘菩薩之願，看起來很容易，試問問我們做到沒做到？為什麼我們做不到？因為我們根本沒有這個習慣。所以什麼事情都要養成一個習慣。發願也是習慣，看起來好簡單，我們自己在看經、自己在讀經，或者我們在這裡講，諸位在那裡聽，我們四面的鄰居，他聽了一句也好，他聽了一個字也好，我們都要有這個願，他聽了一句、聽了一個字，他種了善根。我們心裡願他將來一同都能生到西方極樂世界，都給他種了善根。除了我們周圍，四周的人他會聽到之外，還有我們所看不見的天龍鬼神，他也在我們四周聽，我們看不到他，他看到我們，我們聽不見他，他聽得見我們。諸位千萬不要認為鬼神虛無縹緲，就一口把他否定了。一口把他否定，那也是屬於迷信，為什麼？鬼神之情狀，你沒有研究清楚，沒有把他真正性質搞清楚，你就不承認他的存在，這是迷信。不能說我見不到，我接觸不到，這就沒有，就把他否定掉。如果要是見不到、聞不到，從來沒有接觸到，就不承認他存在；諸位想想，我們的父親大概是見到過，祖父也許有人見到，曾祖父很少了，高祖父沒有看見過，我沒有高祖父，為什麼？我沒有看見過，這就叫迷信，這就叫愚痴。所以佛教給我們的態度很好，你在沒有證實的</w:t>
      </w:r>
      <w:r>
        <w:t>時候，你可以打個問號懷疑它，為什麼？你不能承認，你也不能否認，你沒有把這個事情搞清楚；換句話說，承認你不敢，否認你也沒資格，你得搞清楚才行，這才是個求學的好態度，才是真正求學的態度。這是解釋『見聞隨喜』。</w:t>
      </w:r>
      <w:r>
        <w:t xml:space="preserve"> </w:t>
      </w:r>
    </w:p>
    <w:p w14:paraId="36B64C85" w14:textId="77777777" w:rsidR="00B10E5E" w:rsidRDefault="00B10E5E">
      <w:pPr>
        <w:pStyle w:val="a3"/>
      </w:pPr>
      <w:r>
        <w:t xml:space="preserve">　　疏【寂光者，如來真淨土。】</w:t>
      </w:r>
      <w:r>
        <w:t xml:space="preserve"> </w:t>
      </w:r>
    </w:p>
    <w:p w14:paraId="0AA26715" w14:textId="77777777" w:rsidR="00B10E5E" w:rsidRDefault="00B10E5E">
      <w:pPr>
        <w:pStyle w:val="a3"/>
      </w:pPr>
      <w:r>
        <w:t xml:space="preserve">　　淨土在此地加上一個「真」，這一個字我們要重視。可見得，西方極樂世界四土三輩九品，四土裡面只有『寂光』是『真淨土』，其他的三土是不是淨土？是淨土，但是它不真。唯有寂光是真，為什麼？真就是永遠不會變的。可見得凡聖同居土、方便有餘土、實報莊嚴土會變。怎麼個變法？你到那個地方修行，隨你的功夫在變。你到那個地方，我們講定也是一樣，念佛三昧，你的三昧愈深，你的境界就愈清淨，隨</w:t>
      </w:r>
      <w:r>
        <w:lastRenderedPageBreak/>
        <w:t>著你的定功，那個淨土會變。但是給諸位說，它那個變是愈變愈清淨，不會退轉的；西方極樂世界三不退，不會退轉。因為它會變，就不是真。到什麼時候不變？到證得常寂光之後，這個常寂光是究竟寂光，不會變的。就是到如來地，成佛了，這個時候現的淨土永遠不會再變了，等覺菩薩還有一次變。由此可知，佛常在經上告訴我們，依報隨著正報轉，大家要懂這個道理。懂得這個道理，你在物質的境界裡面、環境裡面，你就不會有追求了。你要在物質環境裡面不追求，諸位想想，你的煩惱省掉多少？我們為什麼煩惱多？就是對物質上，向外面追求得太多了，佛法裡面講，攀緣的太多了。不知道向內用功，而向外面去攀緣，這個就叫凡夫，這個叫自找苦吃。自己在內裡用功夫，不要理會外面的境界，你的功夫愈好，你的境界一定愈殊勝，一定的道理。</w:t>
      </w:r>
      <w:r>
        <w:t xml:space="preserve"> </w:t>
      </w:r>
    </w:p>
    <w:p w14:paraId="13593F2A" w14:textId="77777777" w:rsidR="00B10E5E" w:rsidRDefault="00B10E5E">
      <w:pPr>
        <w:pStyle w:val="a3"/>
      </w:pPr>
      <w:r>
        <w:t xml:space="preserve">　　再給諸位說，佛法裡面講的福慧雙修，福慧也是如此。你要智慧，你要財富，從哪裡修？從內裡面去修。不要去動歪腦筋到外面去求，求不到的。去動腦筋到外面去求，求到了，沒有這個道理。如果你真正求到的話，因果律就被你推翻了，佛法就被你打倒了，佛都要皈依你了，佛辦不到。可是今天幾個人懂這個道理，幾個人曉得這個法門？可以說沒有人知道，沒有人曉得。我們學佛的人縱然曉得了，曉得了不相信，還是向外攀緣。可見得這個難，曉得不相信。怎樣才能建立這個信心？說個老實話，要不能把《了凡四訓》念上一千遍，不會相信。你們諸位同修哪個人念過一千遍？你果然念上一千遍，你就不一樣了。換句話說，世出世間法你都會了，真的，一點不假。怎麼求福，怎麼求慧，你統統都會了，你可以不求任何一個人，你的智慧、福德統統現前了。不要說是一千遍，我們問問有幾個人念過一百遍？真正是辜負了印光大師的的苦心。他老人家苦口婆心教訓我們，我們連一百遍都沒有念過，怎麼能對得起祖師？自己還求佛，不靈應該的，怎麼會靈？連一百遍都沒有念過，還會靈嗎？當然不靈。口口聲聲我要消業障、我要求福慧，《感應篇》有沒有念過一百遍？沒有。所以這個很重要。</w:t>
      </w:r>
      <w:r>
        <w:t xml:space="preserve"> </w:t>
      </w:r>
    </w:p>
    <w:p w14:paraId="61D8DA04" w14:textId="77777777" w:rsidR="00B10E5E" w:rsidRDefault="00B10E5E">
      <w:pPr>
        <w:pStyle w:val="a3"/>
      </w:pPr>
      <w:r>
        <w:t xml:space="preserve">　　《彌陀經》，大概不止一千遍了。《彌陀經》念上一千遍沒用處，為什麼沒用處？不懂。《了凡四訓》那個淺的懂，《感應篇》懂，念了管用，這個念上一萬遍也不管用。經上說得很好，我們不要說經，經典有講念往生咒，哪個人念往生咒念了三十萬遍，阿彌陀佛就現在你前面了。有沒有人念？有。有一個人跟我說，他念了三十萬遍了，現在煩惱多得不得了！這有什麼辦法？這樣說三十萬遍我念了，不靈。實在講他不會念，道理不明，方法也不懂。他用什麼心去念？用的分別心，用的攀緣心去念。佛一再說，一切經典要用什麼心念？要用一心去念。剛才說過，感應道交，一心能感，佛就有應了。他不是用一心，他用的是雜亂心、染污心、貢高心、好勝心、得失心，那怎麼會感應道交？不可能的事情。這是念三十萬遍，他念三百萬遍、念三千萬遍，也不能往生。這個理是一定要懂的。</w:t>
      </w:r>
      <w:r>
        <w:t xml:space="preserve"> </w:t>
      </w:r>
    </w:p>
    <w:p w14:paraId="5730A84A" w14:textId="77777777" w:rsidR="00B10E5E" w:rsidRDefault="00B10E5E">
      <w:pPr>
        <w:pStyle w:val="a3"/>
      </w:pPr>
      <w:r>
        <w:t xml:space="preserve">　　我過去在台中跟李老師求學的時候，他老人家就跟我說，他說我們台中蓮社，蓮友名冊裡頭有名、有地點的，就有五萬多人，還有沒有名字、沒有地點的，總共估計一下，至少有二十萬人以上，台中蓮社。這麼多念佛的人，真正往生有幾個？也不過是三個、兩個而已。這麼多人念佛，去的只有三個、兩個，這是怎麼回事情？就是一心是亂心，問題就在此地。所以我們讀經要一心，一心很難，難在哪裡？我們業障太重，因為我們自己有業障，所以不能一心。哪一個人不希望我心清淨，我清淨心看經，清淨心來念佛，可是心就不清淨，這個就是業障。業障怎樣消除？念《感應篇》就能消除，念了《感應篇》，照《感應篇》的話去做。《感應篇》很淺顯，斷惡修</w:t>
      </w:r>
      <w:r>
        <w:lastRenderedPageBreak/>
        <w:t>善，斷惡就是消業障，修善就是種善根，就是培福德。所以你能照那一部書上去做，就是《彌陀經》裡面講的多善根、多福德、多因緣，他就有成就。那我們要怎樣才能夠接受《感應篇》？讀《了凡四訓》。《了凡四訓》是講理，講因果報應的道理，道理明白了之後，方法在《感應篇》上。有《了凡四訓》，沒有《感應篇》，沒有用處，道理懂得了，不曉得怎麼做法。有《感應篇》，沒有《了凡四訓》也不行，知道做法不明理，那個做法做不長久，做幾天就討厭了，不想幹了。希望同修們對這兩種書要特別的注意。</w:t>
      </w:r>
      <w:r>
        <w:t xml:space="preserve"> </w:t>
      </w:r>
    </w:p>
    <w:p w14:paraId="00B4FAC0" w14:textId="77777777" w:rsidR="00B10E5E" w:rsidRDefault="00B10E5E">
      <w:pPr>
        <w:pStyle w:val="a3"/>
      </w:pPr>
      <w:r>
        <w:t xml:space="preserve">　　《阿難問事佛吉凶經》，這部經很小，是屬於小乘經。諸位看看經題，就曉得這個經裡頭講的是什麼。阿難是佛的弟子，問就是請問，事就是奉事，「事佛」拿現在的話來講就是學佛。我們學佛究竟是好還是不好？吉就是好，凶就是不好。我們學佛到底好不好？這個經裡頭講這個道理，裡面告訴我們，怎樣學佛才是如法的、才是吉的，怎樣學佛不如法、是凶的。所以學佛也好也不好，如法就好，不如法就不好，不能說是學佛一定就好，要看他怎麼個學法。這是從淨土裡面講是有差別的，到「真淨」是如來地，寂光淨土。下面說：</w:t>
      </w:r>
      <w:r>
        <w:t xml:space="preserve"> </w:t>
      </w:r>
    </w:p>
    <w:p w14:paraId="3A043F63" w14:textId="77777777" w:rsidR="00B10E5E" w:rsidRDefault="00B10E5E">
      <w:pPr>
        <w:pStyle w:val="a3"/>
      </w:pPr>
      <w:r>
        <w:t xml:space="preserve">　　疏【生彼國已，見佛聞法，悟無生忍，得自本心，寂照不二，名常寂光。】</w:t>
      </w:r>
      <w:r>
        <w:t xml:space="preserve"> </w:t>
      </w:r>
    </w:p>
    <w:p w14:paraId="5000962D" w14:textId="77777777" w:rsidR="00B10E5E" w:rsidRDefault="00B10E5E">
      <w:pPr>
        <w:pStyle w:val="a3"/>
      </w:pPr>
      <w:r>
        <w:t xml:space="preserve">　　這個還是解釋「寂光」的意思。生到西方極樂世界了，『見佛聞法，悟無生忍，得自本心』，這幾句話是說，在極樂世界已經進入到實報莊嚴土，換句話說，功夫到了理一心的這個階段。我們在經文裡面常常念到「花開見佛悟無生」，悟是恍然大悟，覺悟了。「無生忍」是什麼意思？這個忍就是定的意思，也可以當作同意的意思、認可的意思。為什麼這個時候同意而認可？佛所講的「一切法不生不滅」，我們現在不能同意。為什麼不同意？我們現在看的一切法是有生有滅，佛講一切法不生不滅，我看未必，雖然你說不生不滅，我看的明明是有生有滅，我現在還不能同意。你說你那個是真理，我也不敢反對，可是我也不能同意。到你自己證得理一心的時候，你也看到一切法確實是不生不滅，釋迦牟尼佛講的話不錯。為什麼？我現在才看到了。親自看到一切法不生不滅，這個叫做證得無生法忍。</w:t>
      </w:r>
      <w:r>
        <w:t xml:space="preserve"> </w:t>
      </w:r>
    </w:p>
    <w:p w14:paraId="418E2027" w14:textId="77777777" w:rsidR="00B10E5E" w:rsidRDefault="00B10E5E">
      <w:pPr>
        <w:pStyle w:val="a3"/>
      </w:pPr>
      <w:r>
        <w:t xml:space="preserve">　　這個地方，諸位同修們要注意一樁事情，你在沒有證得的時候，這個一切法是不是有生有滅？如果說你在沒有證得的時候一切法有生有滅，證得以後一切法才不生不滅，這個法就真有證得、有證不得。《心經》大家常念，《心經》裡面就說「無智亦無得」。得就是證得，無能證之智，亦無所證之得，可見得不生不滅是本來的現象，悟的時候不生不滅，迷的時候也是不生不滅。眾生怕死，他為什麼怕死？他對於生死的真相不了解。如果真正要覺悟了，他怕不怕？沒有生死，覓生死了不可得，他還有什麼害怕的？這是真的。所以有生有死是假的，虛妄的，絕不是真實的。這個生與死，說老實話，不但理上找不到，事上也找不到。這個就所謂是迷悟的差別了，悟的時候沒有，理事都沒有，迷的時候有這個相，可見得這種相從哪裡產生的？迷情上產生的。所以佛法教給我們破迷開悟。佛與眾生的差別就是迷悟，佛悟一切法，眾生迷一切法，悟一切法的叫做佛菩薩，迷一切法的叫做凡夫，就是迷悟而已。</w:t>
      </w:r>
      <w:r>
        <w:t xml:space="preserve"> </w:t>
      </w:r>
    </w:p>
    <w:p w14:paraId="04744FEA" w14:textId="77777777" w:rsidR="00B10E5E" w:rsidRDefault="00B10E5E">
      <w:pPr>
        <w:pStyle w:val="a3"/>
      </w:pPr>
      <w:r>
        <w:t xml:space="preserve">　　怎樣才能夠開悟？在一切法裡頭不起心不動念，六根對六塵境界的時候，用照了的功夫，不要用分別。《楞嚴》裡面講捨識用根，你就會悟了，就會把宇宙一切的真相都看清楚。你要用分別，那又是迷了，迷心裡面才生分別，覺心裡面不生分別，諸位要記住這句話。佛菩薩的心是覺，不迷，所以他在一切境界裡決定不生分別。這個理，在過去也講過好幾次。佛的言語之妙，境界之妙，就妙在不分別上。給諸位說，這個境界說深不深，說淺也不淺，你要不分別就很淺，很容易契入；你要用分別心，你用上三大阿僧祇劫，你邊也摸不到，那就深了，所以這個法無深無淺。</w:t>
      </w:r>
      <w:r>
        <w:t xml:space="preserve"> </w:t>
      </w:r>
    </w:p>
    <w:p w14:paraId="7D2A6C04" w14:textId="77777777" w:rsidR="00B10E5E" w:rsidRDefault="00B10E5E">
      <w:pPr>
        <w:pStyle w:val="a3"/>
      </w:pPr>
      <w:r>
        <w:t xml:space="preserve">　　所以經論一再教我們善護用心，善用心就善用真心，不善用心就用妄心。到證入了這個情況，識得本心，這個就是真正找到自己本來面目了，禪家所謂是「父母未生前本來面目」，這個地方講的「得自本心」，跟禪宗講的意思是一樣的。這個時候是什麼境界？『寂照不二』。寂而常照，照而常寂，寂照同時，寂就是照，照就是寂，寂與照分不開。寂是講的體，照是講的用，體與用是分不開的。這是講的悟的境界。再給諸位說，迷的時候我們現前也是寂照不二，但是我們迷寂也迷照，寂與照都迷了。可是是不是寂照不二？是，一點都不錯，寂是本性，照就是本性的作用。大家《楞嚴》雖不熟，總有個印象，《楞嚴》裡面佛講的「性一切心」，不但這些動物有情眾生，無情的植物與礦物都有它的體性。在有情我們叫佛性，在無情叫法性，性是一個，法性跟佛性不是兩個性，是一個性。性就是寂，它所起的作用就是照。佛對寂與照不迷，寂也不迷，照也不迷。我們凡夫可憐，可憐在哪裡？寂也迷了，照也迷了。有沒有？有，一天用到晚，不是沒有，有。在佛不增，在凡不減，不增不減，我們一天到晚用它不知道，這叫凡夫，這叫可憐憫者；幾時到寂照不迷了，這個時候叫常寂光淨土，就叫做『常寂光』。</w:t>
      </w:r>
      <w:r>
        <w:t xml:space="preserve"> </w:t>
      </w:r>
    </w:p>
    <w:p w14:paraId="5F7ED581" w14:textId="77777777" w:rsidR="00B10E5E" w:rsidRDefault="00B10E5E">
      <w:pPr>
        <w:pStyle w:val="a3"/>
      </w:pPr>
      <w:r>
        <w:t xml:space="preserve">　　「常寂光」，也就是大經裡面常講的三德祕藏。「常」就是法身，永遠不改變，沒有生滅，不來不去，法身理體。「寂」是解脫，解脫就是自在，寂就是定。給諸位說，唯有心定了才自在。所以自在從哪裡找？從你內心裡面去找。《華嚴經》講「普賢菩薩行願品」跟諸位說過，心自在之後，身才能得自在，身心自在，境界當中就自在。不管是什麼境界，順境也好，逆境也好，沒有不自在的，真功夫要向內求，這個叫真正得自在。「光」是光明，般若智慧。可見得這三樣東西是一而三，三而一，是一個東西，從三方面來看，來說明。「法身」只是一個理；「解脫」是理之相，就是法身的相；「般若」是法身的作用。這個稱之為三德祕藏，藏是寶藏，取之不盡，用之不竭。為什麼叫它做祕藏？它太深密了，確實不容易為凡夫、小乘所見到，凡夫、小乘是見不到的。那麼我們要問，佛與大菩薩住在哪裡？住在三德祕藏之中。這個也叫做無量甚深的法性，這個性是我們一切眾生人人本具的。</w:t>
      </w:r>
      <w:r>
        <w:t xml:space="preserve"> </w:t>
      </w:r>
    </w:p>
    <w:p w14:paraId="1FD1A00A" w14:textId="77777777" w:rsidR="00B10E5E" w:rsidRDefault="00B10E5E">
      <w:pPr>
        <w:pStyle w:val="a3"/>
      </w:pPr>
      <w:r>
        <w:t xml:space="preserve">　　疏【無上果者，佛證圓滿大覺。】</w:t>
      </w:r>
      <w:r>
        <w:t xml:space="preserve"> </w:t>
      </w:r>
    </w:p>
    <w:p w14:paraId="47F561DF" w14:textId="77777777" w:rsidR="00B10E5E" w:rsidRDefault="00B10E5E">
      <w:pPr>
        <w:pStyle w:val="a3"/>
      </w:pPr>
      <w:r>
        <w:t xml:space="preserve">　　『圓滿』是個比喻，好像月亮，十五的月亮最圓、最滿，再沒有超過它的了。</w:t>
      </w:r>
      <w:r>
        <w:t xml:space="preserve"> </w:t>
      </w:r>
    </w:p>
    <w:p w14:paraId="2BB8715E" w14:textId="77777777" w:rsidR="00B10E5E" w:rsidRDefault="00B10E5E">
      <w:pPr>
        <w:pStyle w:val="a3"/>
      </w:pPr>
      <w:r>
        <w:t xml:space="preserve">　　疏【超越二乘及諸菩薩，此果之上更無過者，名無上果，是證佛一切種智也。】</w:t>
      </w:r>
      <w:r>
        <w:t xml:space="preserve"> </w:t>
      </w:r>
    </w:p>
    <w:p w14:paraId="5DE1F651" w14:textId="77777777" w:rsidR="00B10E5E" w:rsidRDefault="00B10E5E">
      <w:pPr>
        <w:pStyle w:val="a3"/>
      </w:pPr>
      <w:r>
        <w:t xml:space="preserve">　　這個都不必細說了，過去我們講《十四講》的時候，這三種智常常講。</w:t>
      </w:r>
      <w:r>
        <w:t xml:space="preserve"> </w:t>
      </w:r>
    </w:p>
    <w:p w14:paraId="40B37318" w14:textId="77777777" w:rsidR="00B10E5E" w:rsidRDefault="00B10E5E">
      <w:pPr>
        <w:pStyle w:val="a3"/>
      </w:pPr>
      <w:r>
        <w:t xml:space="preserve">　　疏【經云：皆得不退轉於阿耨多羅三藐三菩提。】</w:t>
      </w:r>
      <w:r>
        <w:t xml:space="preserve"> </w:t>
      </w:r>
    </w:p>
    <w:p w14:paraId="3F532840" w14:textId="77777777" w:rsidR="00B10E5E" w:rsidRDefault="00B10E5E">
      <w:pPr>
        <w:pStyle w:val="a3"/>
      </w:pPr>
      <w:r>
        <w:t xml:space="preserve">　　『阿耨多羅三藐三菩提』，翻作我們的意思是「無上正等正覺」。</w:t>
      </w:r>
      <w:r>
        <w:t xml:space="preserve"> </w:t>
      </w:r>
    </w:p>
    <w:p w14:paraId="743BF27E" w14:textId="77777777" w:rsidR="00B10E5E" w:rsidRDefault="00B10E5E">
      <w:pPr>
        <w:pStyle w:val="a3"/>
      </w:pPr>
      <w:r>
        <w:t xml:space="preserve">　　疏【則知但得往生，畢竟成佛，故云同證寂光無上果也。】</w:t>
      </w:r>
      <w:r>
        <w:t xml:space="preserve"> </w:t>
      </w:r>
    </w:p>
    <w:p w14:paraId="3AD2C469" w14:textId="77777777" w:rsidR="00B10E5E" w:rsidRDefault="00B10E5E">
      <w:pPr>
        <w:pStyle w:val="a3"/>
      </w:pPr>
      <w:r>
        <w:t xml:space="preserve">　　可見這個『同證寂光無上果』，不是說的虛話，一定成就，只要你往生，一定能成佛。</w:t>
      </w:r>
      <w:r>
        <w:t xml:space="preserve"> </w:t>
      </w:r>
    </w:p>
    <w:p w14:paraId="42C5B4B4" w14:textId="77777777" w:rsidR="00B10E5E" w:rsidRDefault="00B10E5E">
      <w:pPr>
        <w:pStyle w:val="a3"/>
      </w:pPr>
      <w:r>
        <w:t xml:space="preserve">　　疏【乞求加被，意蓋如此。以上通序一經大意竟。】</w:t>
      </w:r>
      <w:r>
        <w:t xml:space="preserve"> </w:t>
      </w:r>
    </w:p>
    <w:p w14:paraId="35B23EF3" w14:textId="77777777" w:rsidR="00B10E5E" w:rsidRDefault="00B10E5E">
      <w:pPr>
        <w:pStyle w:val="a3"/>
      </w:pPr>
      <w:r>
        <w:t xml:space="preserve">　　到這個地方，第一個大段「通序大意」講完了。向下「開章釋文」，才有十門開啟。　　</w:t>
      </w:r>
    </w:p>
    <w:sectPr w:rsidR="00B10E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D29A9" w14:textId="77777777" w:rsidR="00B10E5E" w:rsidRDefault="00B10E5E" w:rsidP="004B62DB">
      <w:r>
        <w:separator/>
      </w:r>
    </w:p>
  </w:endnote>
  <w:endnote w:type="continuationSeparator" w:id="0">
    <w:p w14:paraId="503FC01F" w14:textId="77777777" w:rsidR="00B10E5E" w:rsidRDefault="00B10E5E" w:rsidP="004B6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C3558" w14:textId="77777777" w:rsidR="00B10E5E" w:rsidRDefault="00B10E5E" w:rsidP="004B62DB">
      <w:r>
        <w:separator/>
      </w:r>
    </w:p>
  </w:footnote>
  <w:footnote w:type="continuationSeparator" w:id="0">
    <w:p w14:paraId="52A0CEA7" w14:textId="77777777" w:rsidR="00B10E5E" w:rsidRDefault="00B10E5E" w:rsidP="004B62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DB"/>
    <w:rsid w:val="004B62DB"/>
    <w:rsid w:val="00B10E5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FC7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62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62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62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62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1555</Words>
  <Characters>8869</Characters>
  <Application>Microsoft Office Word</Application>
  <DocSecurity>0</DocSecurity>
  <Lines>73</Lines>
  <Paragraphs>20</Paragraphs>
  <ScaleCrop>false</ScaleCrop>
  <Company/>
  <LinksUpToDate>false</LinksUpToDate>
  <CharactersWithSpaces>10404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