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9237" w14:textId="77777777" w:rsidR="009C1862" w:rsidRDefault="009C1862">
      <w:r>
        <w:t>阿彌陀經疏鈔</w:t>
      </w:r>
      <w:r>
        <w:t>—</w:t>
      </w:r>
      <w:r>
        <w:t>六宗趣旨歸</w:t>
      </w:r>
      <w:r>
        <w:t xml:space="preserve"> </w:t>
      </w:r>
      <w:r>
        <w:t>初總陳</w:t>
      </w:r>
      <w:r>
        <w:t>…</w:t>
      </w:r>
      <w:r>
        <w:t xml:space="preserve">故云通也　　（第六十二集）　　</w:t>
      </w:r>
      <w:r>
        <w:t>1978/2</w:t>
      </w:r>
      <w:r>
        <w:t xml:space="preserve">　　台灣景美華藏圖書館　　檔名：</w:t>
      </w:r>
      <w:r>
        <w:t xml:space="preserve">01-002-0062 </w:t>
      </w:r>
    </w:p>
    <w:p w14:paraId="6B401AD9" w14:textId="77777777" w:rsidR="009C1862" w:rsidRDefault="009C1862">
      <w:pPr>
        <w:pStyle w:val="a3"/>
      </w:pPr>
      <w:r>
        <w:t xml:space="preserve">　　請掀開經本，第九十八面，「六、宗趣旨歸」。在這一大科裡面又分為三段，「初、總陳。二、異解。三、正意」。請看經文：</w:t>
      </w:r>
      <w:r>
        <w:t xml:space="preserve"> </w:t>
      </w:r>
    </w:p>
    <w:p w14:paraId="1552F2FE" w14:textId="77777777" w:rsidR="009C1862" w:rsidRDefault="009C1862">
      <w:pPr>
        <w:pStyle w:val="a3"/>
      </w:pPr>
      <w:r>
        <w:t xml:space="preserve">　　玄義【已知此經能詮之體，如是該羅。未審所宗，當在何者。夫語之所尚曰宗，宗之所歸曰趣。而有通別。通論佛教，因緣為宗，別則依古十門，自我法俱有，至圓融具德，後後前前，次第深淺，是故諸經，各有宗趣。】</w:t>
      </w:r>
      <w:r>
        <w:t xml:space="preserve"> </w:t>
      </w:r>
    </w:p>
    <w:p w14:paraId="2A40AD00" w14:textId="77777777" w:rsidR="009C1862" w:rsidRDefault="009C1862">
      <w:pPr>
        <w:pStyle w:val="a3"/>
      </w:pPr>
      <w:r>
        <w:t xml:space="preserve">　　這段是總說。在華嚴玄談十門開啟裡面第六段是講『宗趣旨歸』。「宗」就是宗旨，「趣」就是歸趣，文裡面它有解釋。『已知此經』，緊接著前面來的，前面曾經將本經的經題已經說過了，『能詮之體，如是該羅』。講到歸性、講到無礙，可以說無法不包，這是諸佛依之以為教體。因此我們常常見到古人所謂「一經通則一切經通」，通什麼？就是通達教體。所謂通達教體也就是因經見性，或者是讀經徹底悟入法性，或者是聽經而悟入，無論是讀或者是聽，甚至於我們六根接觸六塵境界，悟了道，這就叫見體，也就是見性了。不但出世間法一切通達了，世間之法也是無所不通，無所不達，世出世法都通達了，這個樣子才叫開智慧。不但是開智慧，智慧圓滿了，徹照大千這樣的境界，我們哪一個人不希求，哪一個人不想成就？雖然我們心心念念希望著成就，可是我們走的路子不是入道的路。諸佛菩薩苦口婆心歷劫的宣揚，就是指出我們一條證悟的途徑而已，千經萬論也就是說的這個。這個途徑就在此地，就是這段裡面所討論，那就是宗趣。所以底下這是假設，以徵問的口吻來引發這個問題。</w:t>
      </w:r>
      <w:r>
        <w:t xml:space="preserve"> </w:t>
      </w:r>
    </w:p>
    <w:p w14:paraId="0E39B1B8" w14:textId="77777777" w:rsidR="009C1862" w:rsidRDefault="009C1862">
      <w:pPr>
        <w:pStyle w:val="a3"/>
      </w:pPr>
      <w:r>
        <w:t xml:space="preserve">　　『未審所宗，當在何者？』什麼叫宗？下面有解釋，『語之所尚曰宗』，到後頭註解還會詳細的說明。『宗之所歸曰趣』，一般說起來，宗旨，一部經修行的方法這個叫宗。在這部經裡面佛指導我們什麼樣修行的方法、修行的門路，這個叫宗，而這種方法能夠達到什麼樣的目標，目標就是歸趣。</w:t>
      </w:r>
      <w:r>
        <w:t xml:space="preserve"> </w:t>
      </w:r>
    </w:p>
    <w:p w14:paraId="566395B7" w14:textId="77777777" w:rsidR="009C1862" w:rsidRDefault="009C1862">
      <w:pPr>
        <w:pStyle w:val="a3"/>
      </w:pPr>
      <w:r>
        <w:t xml:space="preserve">　　在天台五重玄義裡面，那就是明宗、論用，而十門開啟裡面把宗趣合在一科，這兩個是有關聯的。我們所要悟的理是一樣，這個理就是前面所講的教體，教體也就是教理。乃至於說，世出世間法真理只有一個，沒有兩個，理是一個。至於方法那就千差萬別了，如果方法也是一個，佛只講一部經就夠了，不要講一切經了。一切經，理是一個，但是悟入這個理的方法不一樣，各經有各經的辦法。哪一種方法契合我們自己的根性，我們使用這個方法特別的有效，就能夠很快的成就。</w:t>
      </w:r>
      <w:r>
        <w:t xml:space="preserve"> </w:t>
      </w:r>
    </w:p>
    <w:p w14:paraId="45737E53" w14:textId="77777777" w:rsidR="009C1862" w:rsidRDefault="009C1862">
      <w:pPr>
        <w:pStyle w:val="a3"/>
      </w:pPr>
      <w:r>
        <w:t xml:space="preserve">　　這樣一來，《大藏經》裡面究竟哪部經合自己？要我們自己去找，相當艱難。為什麼？你要不把《大藏經》統統看一遍，你曉得哪個方法合乎你自己？縱然把《大藏經》從頭到尾都看過了，有沒有辦法找到合乎自己的方法？還是沒有辦法。為什麼沒有辦法？我們不要看到別人用這個方法成就了，我也採取這個法子。正好像人家害病，在藥店裡買藥一吃，他的病就治好了。我也害了病，他那個病一吃，他的病就好了，我也買他那個藥來吃。有沒有把握把我的病治好？沒有把握。為什麼？咱們病害的是不是一樣？如果要是不一樣的，好了，人家吃那個藥一吃好了，你一吃他這個藥，一吃就嗚呼哀哉了！</w:t>
      </w:r>
      <w:r>
        <w:t xml:space="preserve"> </w:t>
      </w:r>
    </w:p>
    <w:p w14:paraId="7AC1FEC1" w14:textId="77777777" w:rsidR="009C1862" w:rsidRDefault="009C1862">
      <w:pPr>
        <w:pStyle w:val="a3"/>
      </w:pPr>
      <w:r>
        <w:lastRenderedPageBreak/>
        <w:t xml:space="preserve">　　修學佛法也是這樣的，別人用這個方法開悟了，他成佛作祖了，我們用這個方法行不行？不一定。方法裡面跟諸位說，只有一種方法絕對有利而沒有害處的，那就是念佛法門。所以念佛法門，古德有比喻作阿伽陀藥。「阿伽陀」是印度話，翻譯中國的意思就好像是萬應丹一樣，不管什麼病，你吃這種藥有好處沒有壞處。除這種藥之外，其餘的藥都必須要醫生配方。在佛門裡面，我們凡夫一身的病苦，世尊的這些經典那就是藥方，必須再找一個內行的人來給我們配方。假如你吃了這個藥，就是使用這個方法不靈了，給諸位說，千萬不要怪佛經不靈，那就錯了。那就正好像你害病吃錯了藥，藥不靈！藥不靈，別人吃了為什麼就好了？對別人為什麼有效，對你沒有效？不對症，佛法裡面講不對機。所謂是佛法必須契機契理，契機那就是對症，對了症沒有治不好的，不但治得好，而且很快的就有效。</w:t>
      </w:r>
      <w:r>
        <w:t xml:space="preserve"> </w:t>
      </w:r>
    </w:p>
    <w:p w14:paraId="7F5732B0" w14:textId="77777777" w:rsidR="009C1862" w:rsidRDefault="009C1862">
      <w:pPr>
        <w:pStyle w:val="a3"/>
      </w:pPr>
      <w:r>
        <w:t xml:space="preserve">　　在這裡必須要說明的，這是佛法，這是出世法，佛法與出世法一定要建立在良好的世間法基礎上。所以我們要是世法沒有基礎，那就是八萬四千法門都不容易有效，甚至於念佛法門只有好處沒有壞處，也沒有一個很顯著的效果。我們念了一生佛，功夫成一片都沒有能達到，這個原因在什麼地方？就是我們沒有相當的世間法基礎。由此可知，世法與佛法有密切的連帶關係。如果說是學佛了，我們就可以不必學世間法了，那是大錯特錯。說到此地，也特別提醒我們同修，我們要在世間法裡頭要留意，實在學得太少了，我們還得要來補修，加強我們的基礎，而後佛法才能有根有力。</w:t>
      </w:r>
      <w:r>
        <w:t xml:space="preserve"> </w:t>
      </w:r>
    </w:p>
    <w:p w14:paraId="4F407E73" w14:textId="77777777" w:rsidR="009C1862" w:rsidRDefault="009C1862">
      <w:pPr>
        <w:pStyle w:val="a3"/>
      </w:pPr>
      <w:r>
        <w:t xml:space="preserve">　　本經所宗以及它的歸趣究竟在什麼地方？下面有三段的文字來討論這個問題。先講宗『而有通別』，所謂「通」是通於一切經，換句話說，就是釋迦牟尼佛一代時教的宗趣。由通別這個意思來看，我們就曉得這個一代時教有整個的宗趣，這個叫通。每部經，每次法會有每次法會的目標，這種方式也是一次法會的宗趣，對總來說它是「別」。在一次法會裡面所講的方法，也可以分成幾個階段。譬如說我們一般講，經開三分：序分、正宗分、流通分。序分有序分的宗趣，正宗分有正宗分的宗趣，流通分有流通分的宗趣。這個三分個別的宗趣要對於本經、一經的宗趣來講，一經是總，三分宗趣是別。再要細細的分，給諸位說，每一小科、每一句，各有各的宗趣。諸位要能看到這一層，那就奇妙無窮了，這個才對於這個經真正看出門道，看出味道出來了。</w:t>
      </w:r>
      <w:r>
        <w:t xml:space="preserve"> </w:t>
      </w:r>
    </w:p>
    <w:p w14:paraId="783FECFF" w14:textId="77777777" w:rsidR="009C1862" w:rsidRDefault="009C1862">
      <w:pPr>
        <w:pStyle w:val="a3"/>
      </w:pPr>
      <w:r>
        <w:t xml:space="preserve">　　可是這也是相當的功力，這不是初學人能夠辦到，初學的人能夠將一部經的十門開啟，你能夠看出來就算不錯。十門裡面每一門都有十門，這就一百門，一百門裡面每一門裡頭又有十門，給諸位說是重重無盡，由此可以顯出經淺深是不一樣的。初學的人只能看到前面第一層十門，等覺菩薩是看到無盡層，不一樣的。同樣一部經，由此可見得人家領悟之深，不是我們能想像得到。你深一層，以十門來講，深一層，每一層裡頭有十門，一百門，這是有一層的深度；再一層的深度，則一千門。所以經論從初發心一直到等覺菩薩，你都念不厭，為什麼念不厭？就是這個深度不一樣。雖然同樣是讀這部經，各個理解的不相同，有淺深次第的差別，但是都是正確的解釋。為什麼？並不違背理。愈深見理就愈圓滿，方法格外來得善巧，受用殊勝。</w:t>
      </w:r>
      <w:r>
        <w:t xml:space="preserve"> </w:t>
      </w:r>
    </w:p>
    <w:p w14:paraId="4773F011" w14:textId="77777777" w:rsidR="009C1862" w:rsidRDefault="009C1862">
      <w:pPr>
        <w:pStyle w:val="a3"/>
      </w:pPr>
      <w:r>
        <w:t xml:space="preserve">　　我們看這個地方的通，『通論佛教因緣為宗』。這是大經裡面講的，佛為一大事因緣出現於世，這「一大事因緣」就是通途的說法。教中所云，「諸法從緣生，諸法從緣滅，我佛大沙門，常作如是說」。諸法是通指世出世法，世間法是因緣生的，出世間法也不例外，沒有世間法哪裡有個出世間法？所以出世間法就是以世間法為因緣而建立的。由此可知，無有一法不是因緣生。既是從緣生的，緣是有生滅，有聚有</w:t>
      </w:r>
      <w:r>
        <w:lastRenderedPageBreak/>
        <w:t>散，緣聚則有相，緣散則無相。世法如此，佛法也不例外。因此凡是因緣所生之法都沒有自性，就是沒有自體。換句話說，凡是緣生之法皆是虛妄而不真實，這是我們要覺悟。因為虛妄而不真實，佛才點醒我們，教我們不要執著。明瞭這個道理，叫做看破；不再執著、不再分別，叫做放下。看破智慧現前，放下解脫現前，能看破、能放下，那就是智慧、解脫、法身全體現前。法身就是真我，真我是不生不滅，不來不去，不垢不淨，千經萬論都是說明這個道理，也都是說明這個境界。這個境界就叫做佛境界，入這個境界就叫做成佛，向著這個境界邁進就叫做菩薩，換句話說，菩薩就是實行這個境界。違背這個境界就叫做凡夫，換句話說，迷了這個境界。</w:t>
      </w:r>
      <w:r>
        <w:t xml:space="preserve"> </w:t>
      </w:r>
    </w:p>
    <w:p w14:paraId="45CD98B6" w14:textId="77777777" w:rsidR="009C1862" w:rsidRDefault="009C1862">
      <w:pPr>
        <w:pStyle w:val="a3"/>
      </w:pPr>
      <w:r>
        <w:t xml:space="preserve">　　因緣生法，實實在在是一種非常善巧的一個教學的方法，一種技巧。佛在過去，這兩句話實實在在是度了不少的眾生，將眾生從迷夢當中喚醒。現在為什麼失了效？聽得耳熟了，老生常談。過去那些人真是千萬億劫當中，從來就沒有聽說過這樣的說法，他一聽一驚奇，就把他迷夢喚醒了。我們現在等於小孩一出世天天在那裡聽，也不懂得什麼意思，自己也會唱、也會講，什麼意思不曉得，所以不能發生作用。我們自己要想成就，如何也能像過去那些人有那麼高的警覺心，一聞就開悟，這在佛法裡面講根性猛利，善根深厚。乃至於世尊在法華會上也說，「諸佛世尊唯以一大事因緣故出現於世」。什麼叫做「一」？什麼叫做「大事」？一是真的，眾生就是把一真迷失了，不曉得一真，所以才有生死流轉，求出無期。因此古大德就從世尊這句話裡面做了一個轉語，告訴我們「識得一，萬事畢」，這就是佛一大事的「一」。這個一你要是明白了，一切事情都了了。這個一究竟講的是什麼？一是講真性，也就是我們前面所講的教體，歸性的教體。性是一，在有情眾生我們叫做佛性，在無情眾生的分上我們叫做法性，一性無二性。悟到這個理，在禪家就叫做明心見性，一切事統統都圓滿了，什麼問題都解決了。</w:t>
      </w:r>
      <w:r>
        <w:t xml:space="preserve"> </w:t>
      </w:r>
    </w:p>
    <w:p w14:paraId="7B686477" w14:textId="77777777" w:rsidR="009C1862" w:rsidRDefault="009C1862">
      <w:pPr>
        <w:pStyle w:val="a3"/>
      </w:pPr>
      <w:r>
        <w:t xml:space="preserve">　　大事是指輪迴流轉這個大事，除佛世尊給我們指出這條明路之外，沒有任何人能夠為一切眾生解決這個大事情。世間人哪一個不在想盡了方法來解決這個問題？始終不得解決。為什麼不得解決？就是不認識一，所以他沒有辦法。那真是頭痛醫頭，腳痛醫腳，而不是一個根本治療的辦法。所以世間再善的方法能救一時，好比我們頭痛了，買幾顆頭痛藥來吃一下，馬上不痛了，麻醉了，把你止住了，藥效要是去掉之後又痛了。這就是世間什麼樣的學問、什麼樣的方法，只能把我們在短暫時期能夠安撫一下。這是一種鎮定劑的作用，並不是你的健康真正的恢復，真正恢復再不必用藥物了，那才叫真正的恢復。由此可知，根本的癥結就是在一上。所以佛法我們拿淨土法門來講，高級的辦法是明心見性，直截了當，那就是我們所講「一心不亂」的理一心。事一心以下是方便法，到了西方極樂世界還要證理一心，不證理一心，不是究竟法，理一心就是見到一了。所以我們帶業往生西方極樂世界，目的依然是「入佛知見」，就是入佛一大事因緣。入是講證入，這才是真正的恢復了健康，無始劫以來我們的病痛真正的斷除了，也就是輪迴流轉這個事才究竟的解決。所以這個稱之為「佛教因緣為宗」，這是宗趣旨歸裡面的總說。</w:t>
      </w:r>
      <w:r>
        <w:t xml:space="preserve"> </w:t>
      </w:r>
    </w:p>
    <w:p w14:paraId="6EE32E13" w14:textId="77777777" w:rsidR="009C1862" w:rsidRDefault="009C1862">
      <w:pPr>
        <w:pStyle w:val="a3"/>
      </w:pPr>
      <w:r>
        <w:t xml:space="preserve">　　如果要是別說，別說是對總來說有別。古人把這個別義歸納為十大類，剛才講了，每部經都各自有它的宗趣。沒有流傳到中國的經論我們不說，流傳到我們中國的經論差不多將近有三千多部，當然別說也有三千多種不同的宗趣了。這個還是從大的地方來分，怎麼只說十個？諸位要想，三千多條要一一的細講，不勝其煩，在加以分門別類用歸納的方法，古大德歸納為十條，就是別義。『別則依古十門，自我法俱有』。底下都有個「宗」字，自我法俱有宗，『至圓融具德』。當中省略掉了，十種說了一個頭、一個尾，就省掉了，我們到小註裡面再去看。</w:t>
      </w:r>
      <w:r>
        <w:t xml:space="preserve"> </w:t>
      </w:r>
    </w:p>
    <w:p w14:paraId="1C6B910E" w14:textId="77777777" w:rsidR="009C1862" w:rsidRDefault="009C1862">
      <w:pPr>
        <w:pStyle w:val="a3"/>
      </w:pPr>
      <w:r>
        <w:t xml:space="preserve">　　『後後前前，次第深淺』。這十類的宗趣，在義理上講有淺深次第的差別，後面一類一定比前面來得深；換句話說，第一這是最淺的，末後是最深的。『是故諸經，各有宗趣』。我們懂得別義這十條，讀一部經，你要找不到它這部經的宗趣之所在，你就想想別義這十條裡面，它應當合乎哪一條，告訴你一個尋求宗趣的方向，可以依照這個方向來求，然後才能夠看到當部的宗趣。這是給我們一個指引的方法。我們看小註：</w:t>
      </w:r>
      <w:r>
        <w:t xml:space="preserve"> </w:t>
      </w:r>
    </w:p>
    <w:p w14:paraId="65A88D31" w14:textId="77777777" w:rsidR="009C1862" w:rsidRDefault="009C1862">
      <w:pPr>
        <w:pStyle w:val="a3"/>
      </w:pPr>
      <w:r>
        <w:t xml:space="preserve">　　疏【尚者崇也。】</w:t>
      </w:r>
      <w:r>
        <w:t xml:space="preserve"> </w:t>
      </w:r>
    </w:p>
    <w:p w14:paraId="0E3D791B" w14:textId="77777777" w:rsidR="009C1862" w:rsidRDefault="009C1862">
      <w:pPr>
        <w:pStyle w:val="a3"/>
      </w:pPr>
      <w:r>
        <w:t xml:space="preserve">　　『尚』是解釋前面「夫語之所尚曰宗」。這個「尚」當什麼解釋？當『崇』講，崇是尊崇。</w:t>
      </w:r>
      <w:r>
        <w:t xml:space="preserve"> </w:t>
      </w:r>
    </w:p>
    <w:p w14:paraId="675BAE4A" w14:textId="77777777" w:rsidR="009C1862" w:rsidRDefault="009C1862">
      <w:pPr>
        <w:pStyle w:val="a3"/>
      </w:pPr>
      <w:r>
        <w:t xml:space="preserve">　　疏【聖人立教，一部語言，何所崇尚？所崇尚者，名之曰宗。】</w:t>
      </w:r>
      <w:r>
        <w:t xml:space="preserve"> </w:t>
      </w:r>
    </w:p>
    <w:p w14:paraId="433A308A" w14:textId="77777777" w:rsidR="009C1862" w:rsidRDefault="009C1862">
      <w:pPr>
        <w:pStyle w:val="a3"/>
      </w:pPr>
      <w:r>
        <w:t xml:space="preserve">　　解釋什麼叫做『宗』，宗就是修因。「語之所尚」，就是語言裡面所講的最重要、最要緊的，是講修行方法。教體重不重要？教體很重要，但是你沒有修行的方法，達不到教體，那個教體聽聽而已，不能證得。好比我們走路一樣，你目的地是在高雄，把高雄的情形一五一十都告訴你，但是沒有告訴你從哪一條路走，你有什麼辦法？沒有辦法。那是你的目標，可見得最迫切所需要的是要曉得走哪一條路、幾時可以到達，這才是關鍵的所在。有了方向，有了途徑，目的地知道得清楚不清楚無關緊要，為什麼？到那個地方自然就看到了，何必細講？最重要的還是曉得那個路怎麼走法，也就是修行的方法。我們在過去講五重玄義，給諸位提示過綱領，宗是講修因，用是講果趣，修因證果。</w:t>
      </w:r>
      <w:r>
        <w:t xml:space="preserve"> </w:t>
      </w:r>
    </w:p>
    <w:p w14:paraId="2A64E7F0" w14:textId="77777777" w:rsidR="009C1862" w:rsidRDefault="009C1862">
      <w:pPr>
        <w:pStyle w:val="a3"/>
      </w:pPr>
      <w:r>
        <w:t xml:space="preserve">　　疏【歸者至也。】</w:t>
      </w:r>
      <w:r>
        <w:t xml:space="preserve"> </w:t>
      </w:r>
    </w:p>
    <w:p w14:paraId="7C22B8CD" w14:textId="77777777" w:rsidR="009C1862" w:rsidRDefault="009C1862">
      <w:pPr>
        <w:pStyle w:val="a3"/>
      </w:pPr>
      <w:r>
        <w:t xml:space="preserve">　　到達，這就是證果，到達果地。</w:t>
      </w:r>
      <w:r>
        <w:t xml:space="preserve"> </w:t>
      </w:r>
    </w:p>
    <w:p w14:paraId="5B188FC6" w14:textId="77777777" w:rsidR="009C1862" w:rsidRDefault="009C1862">
      <w:pPr>
        <w:pStyle w:val="a3"/>
      </w:pPr>
      <w:r>
        <w:t xml:space="preserve">　　疏【立此為宗，為求何事。】</w:t>
      </w:r>
      <w:r>
        <w:t xml:space="preserve"> </w:t>
      </w:r>
    </w:p>
    <w:p w14:paraId="58509025" w14:textId="77777777" w:rsidR="009C1862" w:rsidRDefault="009C1862">
      <w:pPr>
        <w:pStyle w:val="a3"/>
      </w:pPr>
      <w:r>
        <w:t xml:space="preserve">　　『宗』是講修因，我修這個因是為了什麼？</w:t>
      </w:r>
      <w:r>
        <w:t xml:space="preserve"> </w:t>
      </w:r>
    </w:p>
    <w:p w14:paraId="25B6C6E4" w14:textId="77777777" w:rsidR="009C1862" w:rsidRDefault="009C1862">
      <w:pPr>
        <w:pStyle w:val="a3"/>
      </w:pPr>
      <w:r>
        <w:t xml:space="preserve">　　疏【究所歸至，名之曰趣。】</w:t>
      </w:r>
      <w:r>
        <w:t xml:space="preserve"> </w:t>
      </w:r>
    </w:p>
    <w:p w14:paraId="6FF8DE6F" w14:textId="77777777" w:rsidR="009C1862" w:rsidRDefault="009C1862">
      <w:pPr>
        <w:pStyle w:val="a3"/>
      </w:pPr>
      <w:r>
        <w:t xml:space="preserve">　　窮究我們『所歸』，到達的目的地，這就叫『趣』。這一段解釋宗的定義、趣的定義。下面也再接著解釋通別二義，通義裡面因緣為宗，所以說：</w:t>
      </w:r>
      <w:r>
        <w:t xml:space="preserve"> </w:t>
      </w:r>
    </w:p>
    <w:p w14:paraId="397A3EB6" w14:textId="77777777" w:rsidR="009C1862" w:rsidRDefault="009C1862">
      <w:pPr>
        <w:pStyle w:val="a3"/>
      </w:pPr>
      <w:r>
        <w:t xml:space="preserve">　　疏【因緣者，揀異無因邪因。一代時教，不出因緣，如所謂因緣故生滅，因緣故即空，因緣故即假，因緣故即中。佛教所宗，因緣攝盡，故云通也。】</w:t>
      </w:r>
      <w:r>
        <w:t xml:space="preserve"> </w:t>
      </w:r>
    </w:p>
    <w:p w14:paraId="21C4A5A9" w14:textId="77777777" w:rsidR="009C1862" w:rsidRDefault="009C1862">
      <w:pPr>
        <w:pStyle w:val="a3"/>
      </w:pPr>
      <w:r>
        <w:t xml:space="preserve">　　這一段文不長，意思已經包括盡了，世間法往往誤以為一切法『無因』而生，或者是『邪因』而生，這是絕對的錯誤。當年印度那些外道，乃至於所謂現代人的知識，也脫離不了這個範圍。如認為一切萬法是無中而生有的，這個觀念現在人也不在少數，對於宇宙人生抱這麼一種看法。或認為一切萬法是自然而生的，這一類的看法都包括在「無因」，這是絕對錯誤的觀念。因為這個錯誤的認識，於是他在世間所作所為無所忌憚，他沒有忌諱，也沒有害怕的，當然他就造無量無邊的罪業。造作了罪業，試問問他能逃得了果報？決定逃不了。所以這個叫「邪知見」。或者是他也相信不是無因生的，不是無因生，萬物哪裡來的？上帝造的。甚至於連現代的那些科學家，他的科學知識、學問那是世間第一流的，像愛因斯坦，愛因斯坦還相信上帝，依舊相信天地萬物是上帝造的，上帝做主宰。甚至於相信這些鬼神掌管人間的禍福吉凶、賞善罰惡，這些都可以歸納為「邪因」，不是正因。佛說萬法『因緣』生，就是揀別不是這兩類，也就是不是世間人所持的這種觀念。『一代時教』，一代時教是指釋迦牟尼佛一生，他老人家所講、所提倡的教化，總說『不出因緣』。</w:t>
      </w:r>
      <w:r>
        <w:t xml:space="preserve"> </w:t>
      </w:r>
    </w:p>
    <w:p w14:paraId="1013FA32" w14:textId="77777777" w:rsidR="009C1862" w:rsidRDefault="009C1862">
      <w:pPr>
        <w:pStyle w:val="a3"/>
      </w:pPr>
      <w:r>
        <w:t xml:space="preserve">　　底下幾句話可以作證，『如所謂』，好比說，舉經裡面佛講的，『因緣故生滅』，「生滅」這個現象從什麼地方顯現出來的？「因緣故」，因緣和合就有一個「生」的相出現，因緣要是散了就有一個「滅」的相出現。諸位要曉得，你要從真實法裡去觀察是緣聚緣散，哪有生滅？沒有生滅。我們舉現前例子來說，我們今天晚上講經，這個地方是個講堂，現在進行的是講座，七點鐘大家都到這裡來了，一個人就是一個緣，緣聚在此地。人家到這裡來一看，講堂這麼多人，現在在講經，緣聚，講堂講座的相就生起來了。講完之後大家回家了，人家一看空空洞洞什麼也沒有，相滅了。哪裡有個真的生、真的滅？沒有，不過是緣聚緣散而已。所以生滅的相是假相，不是真的，真相是什麼？真相是緣聚緣散而已。</w:t>
      </w:r>
      <w:r>
        <w:t xml:space="preserve"> </w:t>
      </w:r>
    </w:p>
    <w:p w14:paraId="697213AC" w14:textId="77777777" w:rsidR="009C1862" w:rsidRDefault="009C1862">
      <w:pPr>
        <w:pStyle w:val="a3"/>
      </w:pPr>
      <w:r>
        <w:t xml:space="preserve">　　這個道理諸位要會通了，眼前這個事情很容易覺悟，一說大家都明瞭了。要從這個道理會歸自性，回頭再想想我們自己這個身，四大五蘊因緣聚集了，我們這個身相現前了；四大五蘊要各回各的家了，身體的相就沒有了。身體本來就不生，既然本來不生，哪裡有滅？諸位如果真正明瞭這個道理，你還會怕死嗎？沒有死，根本就沒有死，還怕什麼？你要是怕死，那就好像這個地方怕滅，我們現在聚集在一塊，一個人都不能回去，回去不得了，我這個身就缺了一塊。你看眾生愚不愚？真是迷惑顛倒。不曉得一切法是緣聚緣散，既沒有生也沒有滅。</w:t>
      </w:r>
      <w:r>
        <w:t xml:space="preserve"> </w:t>
      </w:r>
    </w:p>
    <w:p w14:paraId="5869A093" w14:textId="77777777" w:rsidR="009C1862" w:rsidRDefault="009C1862">
      <w:pPr>
        <w:pStyle w:val="a3"/>
      </w:pPr>
      <w:r>
        <w:t xml:space="preserve">　　有許多人出門不敢坐飛機，為什麼？怕飛機失事掉下來他就摔死了。尤其坐過飛機遇到亂流，飛機在天上跳舞，心驚肉跳，這就是看不破。諸位要曉得，生死拿因果來講，這個因果是講得極淺顯、極粗淺的，生死有命。你不坐飛機就不出亂子？坐火車也會出車禍，坐汽車也會出車禍，什麼都不坐，兩條腿走路，還會被車撞到，那有什麼辦法？你說我不出門，萬一飛機失事掉在你屋頂上，你也出了事情。這種無謂的恐懼煩惱，都是由於迷惑顛倒才產生出來的。悟了沒有不自在，悟了沒有生死，所以這叫「了生死」。對於生死這個相徹底明瞭了，根本就沒有生死，哪裡來的恐怖、憂悲煩惱？當然沒有。這是生滅的幻相，緣聚緣散。「因緣故生滅」，才有這個幻相的出生，這個幻相現前。</w:t>
      </w:r>
      <w:r>
        <w:t xml:space="preserve"> </w:t>
      </w:r>
    </w:p>
    <w:p w14:paraId="6742013D" w14:textId="77777777" w:rsidR="009C1862" w:rsidRDefault="009C1862">
      <w:pPr>
        <w:pStyle w:val="a3"/>
      </w:pPr>
      <w:r>
        <w:t xml:space="preserve">　　『因緣故即空』，凡是因緣所生法，它是沒有自體，沒有自性，所以說它是空的。換句話說，因緣生法，佛法裡面講「真空」。相，相叫「妙有」，妙有即是真空，它有相、有作用而沒有自體，所以從體上去看，它是空寂的。這個道理，這種境界，尤其是佛在大乘經論上說得非常的詳細，非常的透徹。</w:t>
      </w:r>
      <w:r>
        <w:t xml:space="preserve"> </w:t>
      </w:r>
    </w:p>
    <w:p w14:paraId="6A367931" w14:textId="77777777" w:rsidR="009C1862" w:rsidRDefault="009C1862">
      <w:pPr>
        <w:pStyle w:val="a3"/>
      </w:pPr>
      <w:r>
        <w:t xml:space="preserve">　　下面一句說『因緣故即假』，「假」是說什麼？有假名而無實際。因緣本身還是因緣生的，譬如四大，地、水、火、風。我們通常講色身是四大五蘊因緣和合而有的，四大五蘊是因緣，四大五蘊的本身還是因緣生的。這樣一直追究下去，無有一法不是因緣生的，因此我們要找萬法的自體，找不到。無自性就是實性，真正的自性，這才是找到了所謂自己本來面目。這是因緣即假之義，假全是假名，如果我們對這個假名上還要執著，這個叫做加倍的顛倒。假名比前面因緣故生滅，那是講的假相，比那個假相還要來得假。為什麼？那個假相所謂是依他起性，他就是因緣。而假名屬於遍計執性，比依他起性還要來得假。世間人迷在這個假名裡頭有多少，因假名而造作的罪業又有多少？真正是無量無邊。</w:t>
      </w:r>
      <w:r>
        <w:t xml:space="preserve"> </w:t>
      </w:r>
    </w:p>
    <w:p w14:paraId="46D44C8E" w14:textId="77777777" w:rsidR="009C1862" w:rsidRDefault="009C1862">
      <w:pPr>
        <w:pStyle w:val="a3"/>
      </w:pPr>
      <w:r>
        <w:t xml:space="preserve">　　『因緣故即中』，佛法或者是世出世間的聖人常常講中道義，中道義也是從因緣生出來的，為什麼？沒有前面的空與假，哪來的中？中是因為說了一個空、說了一個假，二邊，二邊不立，就是中道現前。可見得這個中道依舊是因緣生法。離開二邊的因緣，中道到哪裡去找？諸位就可以曉得了，出世間法都不離因緣，何況世間法？</w:t>
      </w:r>
      <w:r>
        <w:t xml:space="preserve"> </w:t>
      </w:r>
    </w:p>
    <w:p w14:paraId="5989B1CF" w14:textId="77777777" w:rsidR="009C1862" w:rsidRDefault="009C1862">
      <w:pPr>
        <w:pStyle w:val="a3"/>
      </w:pPr>
      <w:r>
        <w:t xml:space="preserve">　　這個四句，如果我們要配合在五教上來說，「因緣故生滅」是小乘的教義，「因緣故即空」、「因緣故即假」是始教的教義。始教教義給諸位說過，前面說過，始教裡面有兩種，一種就是性宗，般若，另外一種就是相宗，唯識，兩種都是大乘的始教。「因緣故即中」就是五教裡面所謂終教、頓教、圓教，他們都是講中道第一義諦。大乘的終教是雙照二邊的中道，就是說空有二邊不離，雙照。頓教是二邊都捨，空有二邊都離開，這是頓超的中。終教是二邊都不離，這是雙照之中。圓教遮照同時，就是二邊不即不離，離即同時，這是圓教的中。雖然都是講即中，意義有淺深不同，可見得終教的中道比不上頓教，頓教的中道比不上圓教。</w:t>
      </w:r>
      <w:r>
        <w:t xml:space="preserve"> </w:t>
      </w:r>
    </w:p>
    <w:p w14:paraId="12774451" w14:textId="77777777" w:rsidR="009C1862" w:rsidRDefault="009C1862">
      <w:pPr>
        <w:pStyle w:val="a3"/>
      </w:pPr>
      <w:r>
        <w:t xml:space="preserve">　　像這些教相，我們都要細細的去領會，只要你會通了，把觀念轉過來了，觀念在佛法裡面講就叫知見，把我們凡夫的知見一轉變，成了佛菩薩的知見，這就是轉凡成聖。知見一轉，知見拿現在的話來說，也可以講作人生觀、宇宙觀。這個觀念一轉，生活就變樣子了，為什麼？我們三業的造作，觀念在那裡做總司令，在那裡指揮。所以說是知見不轉，為善也非真善。為什麼？縱然一生修善，或者是生生世世修善，果報還在六道，三善道裡面出不了輪迴；換句話說，離不了苦。色界天有壞苦、有行苦，無色界天還有行苦，所以不是真善。知見轉過來了，為惡也是真善。怎麼說為惡也是真善？你看看諸大菩薩，在惡道上為鬼王、為獄卒，《華嚴經》裡面，勝熱婆羅門以大愚痴的方法，甘露火王以大瞋恨的方法，行菩薩道度眾生，所謂是煩惱即菩提。為什麼？人家阿賴耶裡頭不落印象。為什麼不落印象？他曉得萬法因緣生，當體即是空。他為什麼示現這些法？由於悲心的顯現。這就叫善巧方便，應以什麼方法來度，就用什麼方法來度，方法用得極其有效，能教眾生開悟，能教眾生脫苦。今天時間到了，我們就講到這裡。　　</w:t>
      </w:r>
    </w:p>
    <w:sectPr w:rsidR="009C18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D34E" w14:textId="77777777" w:rsidR="009C1862" w:rsidRDefault="009C1862" w:rsidP="00C57613">
      <w:r>
        <w:separator/>
      </w:r>
    </w:p>
  </w:endnote>
  <w:endnote w:type="continuationSeparator" w:id="0">
    <w:p w14:paraId="2CAB5D14" w14:textId="77777777" w:rsidR="009C1862" w:rsidRDefault="009C1862" w:rsidP="00C5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392D" w14:textId="77777777" w:rsidR="009C1862" w:rsidRDefault="009C1862" w:rsidP="00C57613">
      <w:r>
        <w:separator/>
      </w:r>
    </w:p>
  </w:footnote>
  <w:footnote w:type="continuationSeparator" w:id="0">
    <w:p w14:paraId="1D29D5A9" w14:textId="77777777" w:rsidR="009C1862" w:rsidRDefault="009C1862" w:rsidP="00C5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13"/>
    <w:rsid w:val="009C1862"/>
    <w:rsid w:val="00B519F4"/>
    <w:rsid w:val="00C5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7E5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