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01BE7" w14:textId="77777777" w:rsidR="00BA546F" w:rsidRDefault="00BA546F">
      <w:r>
        <w:t>阿彌陀經疏鈔</w:t>
      </w:r>
      <w:r>
        <w:t>—</w:t>
      </w:r>
      <w:r>
        <w:t>今明此經</w:t>
      </w:r>
      <w:r>
        <w:t>……</w:t>
      </w:r>
      <w:r>
        <w:t xml:space="preserve">以為宗趣　　（第六十四集）　　</w:t>
      </w:r>
      <w:r>
        <w:t>1978/2</w:t>
      </w:r>
      <w:r>
        <w:t xml:space="preserve">　　台灣景美華藏圖書館　　檔名：</w:t>
      </w:r>
      <w:r>
        <w:t xml:space="preserve">01-002-0064 </w:t>
      </w:r>
    </w:p>
    <w:p w14:paraId="0CEB4D47" w14:textId="77777777" w:rsidR="00BA546F" w:rsidRDefault="00BA546F">
      <w:pPr>
        <w:pStyle w:val="a3"/>
      </w:pPr>
      <w:r>
        <w:t xml:space="preserve">　　請掀開經本，第九十九面最後一行「異解」，前面將「總陳」這一科介紹過了，這是「宗趣旨歸」裡面的第二段，我們看經文：</w:t>
      </w:r>
      <w:r>
        <w:t xml:space="preserve"> </w:t>
      </w:r>
    </w:p>
    <w:p w14:paraId="3A0066E6" w14:textId="77777777" w:rsidR="00BA546F" w:rsidRDefault="00BA546F">
      <w:pPr>
        <w:pStyle w:val="a3"/>
      </w:pPr>
      <w:r>
        <w:t xml:space="preserve">　　玄義【今明此經，古有多解：有謂信願為宗，有謂超過三界二種清淨為宗，令諸眾生得不退轉為趣。】</w:t>
      </w:r>
      <w:r>
        <w:t xml:space="preserve"> </w:t>
      </w:r>
    </w:p>
    <w:p w14:paraId="3C7851AF" w14:textId="77777777" w:rsidR="00BA546F" w:rsidRDefault="00BA546F">
      <w:pPr>
        <w:pStyle w:val="a3"/>
      </w:pPr>
      <w:r>
        <w:t xml:space="preserve">　　經是佛說的，註解是菩薩或者是祖師大德他們所作的，因此關於註解，可以說歷代的祖師大德們各人有各人的看法。我們初學的學人，不可以隨便的指稱哪一家的註解對的，哪一家註解不對，不能這麼看法。為什麼？可以說每一家的註解都有它的長處，如果要沒有它的長處，這種註解不會流傳到後世。我們過去在講堂也一再的提到，佛所說的經極深極遠，必須要到佛的地步才能夠究竟的理解，所謂是唯佛與佛方能究竟。換句話說，菩薩們的「異解」是在所不免的。</w:t>
      </w:r>
      <w:r>
        <w:t xml:space="preserve"> </w:t>
      </w:r>
    </w:p>
    <w:p w14:paraId="6EE26F07" w14:textId="77777777" w:rsidR="00BA546F" w:rsidRDefault="00BA546F">
      <w:pPr>
        <w:pStyle w:val="a3"/>
      </w:pPr>
      <w:r>
        <w:t xml:space="preserve">　　同時我們還要曉得，諸菩薩、祖師大德們說法利生，有些時候為了契合當時大眾的根性，因此他的說法往往就偏在某一方面的義理上，這種情形很多很多。只要不違背教理、不違背經義，無不是圓融自在，這是我們要了解的。我們初學，說實在話，我們一定要能在多解裡面選一種。這個選實在講有兩種方法：一種方法先博覽，就是把古今所有註解都看一遍，然後在裡面選擇一種深入，這是一個辦法；另外一個辦法，這個路子恰好跟這個相反，先選定一家，到自己功夫學歷成就了，再看看別人的，其他各家的註疏。你說兩種哪一種好？那太難講了，這是契合於某一種根性，你就運用某一種。所以一切法門都得要講求契機契理才能有成就。首先我們要談到，學佛首先要知道自己的根性，大概是從博到約，對於上中根性的人有利益；從約到博，中下根性的人可以得到實際的好處。這兩種方法，各人自己參考著取捨。</w:t>
      </w:r>
      <w:r>
        <w:t xml:space="preserve"> </w:t>
      </w:r>
    </w:p>
    <w:p w14:paraId="7FCA522E" w14:textId="77777777" w:rsidR="00BA546F" w:rsidRDefault="00BA546F">
      <w:pPr>
        <w:pStyle w:val="a3"/>
      </w:pPr>
      <w:r>
        <w:t xml:space="preserve">　　這裡首先就說出來，『今明此經，古有多解』。雖然古時候人註解得很多，但是流傳到今天已經不多見，多數的都喪失掉。因此對於孤本如果我們發現了，我們一定有責任保持流通。印經這樁事情是好事情，確確實實也是我們法施會提倡的，現在我們看到到處都有人發心印經，這個事情是個好事情。可是有許多人發心印經，接近於盲目的來做，這個樣子要是求真正的功德利益免不了要打折扣。這個話怎麼說？我們必須要曉得佛法一定要理解，解了以後要依教修行才有功德利益可言。如果這個經典我們拿到手看不懂，看不懂，跟諸位說，等於沒有看。那你就得以後碰機會了，看看你這本經書將來什麼時候有人看得懂的，他看到送給他結緣了，你才有功德，你在這拿著這本書慢慢在等待機會。</w:t>
      </w:r>
      <w:r>
        <w:t xml:space="preserve"> </w:t>
      </w:r>
    </w:p>
    <w:p w14:paraId="0FBFAB9F" w14:textId="77777777" w:rsidR="00BA546F" w:rsidRDefault="00BA546F">
      <w:pPr>
        <w:pStyle w:val="a3"/>
      </w:pPr>
      <w:r>
        <w:t xml:space="preserve">　　所以我們法施會這麼多年來印經，我們是依兩個方針：第一個我們講堂需要講的經，我們要印，可以說印什麼經我們講什麼經，這個功德大，福不唐捐，印了馬上就講。第二種就是善本，好的版本，我們怕這個版本失傳了，所以印經的目的是保存版本，使這個經書流通出去讓大家來保存，萬一我這裡一本丟掉了，還有別人那裡有，保存善本。從這兩個著眼點上，我們法施會十幾年所做的，都是向這兩個方向在做。</w:t>
      </w:r>
      <w:r>
        <w:t xml:space="preserve"> </w:t>
      </w:r>
    </w:p>
    <w:p w14:paraId="47279E72" w14:textId="77777777" w:rsidR="00BA546F" w:rsidRDefault="00BA546F">
      <w:pPr>
        <w:pStyle w:val="a3"/>
      </w:pPr>
      <w:r>
        <w:t xml:space="preserve">　　今天我看到有同修們印《妙法蓮華經》，《妙法蓮華經》，好！但是《妙法蓮華經》太深了。印了最好請法師講解，如果不能請法師講解，這個經印了，要說功德利</w:t>
      </w:r>
      <w:r>
        <w:lastRenderedPageBreak/>
        <w:t>益就非常難講。我們最近印了兩種《六祖壇經》，原先看到一個版本，很好的版本，我們交給他印了，準備將來在我們景美講座裡面來做講經的時候來用，做經本用。以後又在書本裡面發現到有《普慧大藏經》所刊的曹溪原本，我們覺得這個本子很珍貴，所以這個本子以後又送給他給我們印兩千本，這是保留版本的意思。實在好的東西太多太多了，在我們當前還沒有單行本流通的，像這樣的東西真正是得大利益。</w:t>
      </w:r>
      <w:r>
        <w:t xml:space="preserve"> </w:t>
      </w:r>
    </w:p>
    <w:p w14:paraId="55F65148" w14:textId="77777777" w:rsidR="00BA546F" w:rsidRDefault="00BA546F">
      <w:pPr>
        <w:pStyle w:val="a3"/>
      </w:pPr>
      <w:r>
        <w:t xml:space="preserve">　　譬如，我們今天實實在在講，今天印《法華經》不如印《印光大師文鈔》，《印光大師文鈔》度了多少多少人，人家看得懂，一看就感動。台中徐醒民居士是虔誠的基督教徒，就是看了一部《印光大師文鈔》受了感動，到佛門裡面來皈依，現在天天講經說法。《文鈔》真是度人無量。這個不是說《法華經》不好，《法華經》好，《法華經》太多了，那個數量夠了。《文鈔》數量不夠，我們希望每個學佛的同修能人手一本，這個諸位想想能夠接引多少眾生？我們現在發起印的《虛雲老和尚年譜》，我學人最初入佛，這個年譜給我的影響太大了，讀了以後真正感動人。文字並不太深，一看就懂，能夠接引人入佛門。這又好比，《法華經》好比是大學研究所裡面的教科書，好，真好！現在大家印了這麼多，但現前同修的程度是幼稚園小學的程度，你把這些書印這麼多給他，這有什麼用處？所以不講就沒有用。《印光大師文鈔》跟《虛雲老和尚年譜》，正是佛學幼稚園小學的課程，看起來好像價值沒有《妙法蓮華經》高，沒這個價值高，但是人家立刻就用得上。你那個雖然高，他什麼時候念研究所才用得上，不到那個程度用不上。這是我奉勸諸位發心印經也要契機契理。諸位現在所印的是契理而不契機，不能說你錯了，但是在現前沒有用處。這些話</w:t>
      </w:r>
      <w:r>
        <w:t>我們就講到此地。我們接著看底下這段文。</w:t>
      </w:r>
      <w:r>
        <w:t xml:space="preserve"> </w:t>
      </w:r>
    </w:p>
    <w:p w14:paraId="65991723" w14:textId="77777777" w:rsidR="00BA546F" w:rsidRDefault="00BA546F">
      <w:pPr>
        <w:pStyle w:val="a3"/>
      </w:pPr>
      <w:r>
        <w:t xml:space="preserve">　　因此古大德對於一切經的看法，各人有各人的看法，各個不相同。譬如蕅益大師跟蓮池大師對於《彌陀經》的看法就不一樣，如果是一樣的，諸位想想，蕅益大師何必要給《彌陀經》另外做一個註解？有《彌陀經疏鈔》不就夠了嗎？蕅益是私淑蓮池的，蕅益大師學佛的時候，蓮池大師已經圓寂了，所以在當時也就是讀蓮池大師的書而已。這是淨土宗的兩位祖師，蓮池大師是第八代，我們淨土宗裡面算，蕅益大師是第九代。對《阿彌陀經》各有註解，對於段落的分判兩個人都不一樣，我們可以把兩種的科判拿來一比較就曉得，所分的段落都分得不一樣，這就是各有各的看法，各有各的見解，都好！</w:t>
      </w:r>
      <w:r>
        <w:t xml:space="preserve"> </w:t>
      </w:r>
    </w:p>
    <w:p w14:paraId="3D198DB4" w14:textId="77777777" w:rsidR="00BA546F" w:rsidRDefault="00BA546F">
      <w:pPr>
        <w:pStyle w:val="a3"/>
      </w:pPr>
      <w:r>
        <w:t xml:space="preserve">　　蓮池大師這部《疏鈔》可以說是博大精深，我們讀了這部《疏鈔》，也可以講把大乘經論的精華都讀到了，這真正是難能可貴。蕅益大師的《要解》也了不起，《要解》是很簡略。到民國年間來，由圓瑛老法師大慈大悲將《要解》再做一次的註解，註解的註解，《彌陀經要解講義》，這個本子在我們台灣流通得很普遍。另外還有一種寶靜法師的《彌陀經要解親聞記》，也是註解要解的。這兩位法師都是我們民國年間的人，弘揚淨土的兩位大善知識。除了本經之外，大乘經典裡面可以說註疏最多的是《金剛經》、《心經》、《楞嚴經》，古今的註解超過了一百多種，《心經》的註解尤其是多。說到本經，古有多解，『有謂信願為宗』，信願行為宗旨的，確確實實是在一切註子裡面佔大多數，也就是說大多數的大德們都有這樣一個共同的看法。我們看註子這幾行：</w:t>
      </w:r>
      <w:r>
        <w:t xml:space="preserve"> </w:t>
      </w:r>
    </w:p>
    <w:p w14:paraId="185E1320" w14:textId="77777777" w:rsidR="00BA546F" w:rsidRDefault="00BA546F">
      <w:pPr>
        <w:pStyle w:val="a3"/>
      </w:pPr>
      <w:r>
        <w:t xml:space="preserve">　　疏【信願為宗者，諸解多同。】</w:t>
      </w:r>
      <w:r>
        <w:t xml:space="preserve"> </w:t>
      </w:r>
    </w:p>
    <w:p w14:paraId="6C107935" w14:textId="77777777" w:rsidR="00BA546F" w:rsidRDefault="00BA546F">
      <w:pPr>
        <w:pStyle w:val="a3"/>
      </w:pPr>
      <w:r>
        <w:t xml:space="preserve">　　這是指一切註解的人大多數是有同樣的看法。</w:t>
      </w:r>
      <w:r>
        <w:t xml:space="preserve"> </w:t>
      </w:r>
    </w:p>
    <w:p w14:paraId="4F06C423" w14:textId="77777777" w:rsidR="00BA546F" w:rsidRDefault="00BA546F">
      <w:pPr>
        <w:pStyle w:val="a3"/>
      </w:pPr>
      <w:r>
        <w:lastRenderedPageBreak/>
        <w:t xml:space="preserve">　　疏【以經中屢言：若有信者，應當發願，生彼國土故。】</w:t>
      </w:r>
      <w:r>
        <w:t xml:space="preserve"> </w:t>
      </w:r>
    </w:p>
    <w:p w14:paraId="519F637B" w14:textId="77777777" w:rsidR="00BA546F" w:rsidRDefault="00BA546F">
      <w:pPr>
        <w:pStyle w:val="a3"/>
      </w:pPr>
      <w:r>
        <w:t xml:space="preserve">　　這個經文很明白，明確的指出了這部經的宗要。</w:t>
      </w:r>
      <w:r>
        <w:t xml:space="preserve"> </w:t>
      </w:r>
    </w:p>
    <w:p w14:paraId="6AB84DAF" w14:textId="77777777" w:rsidR="00BA546F" w:rsidRDefault="00BA546F">
      <w:pPr>
        <w:pStyle w:val="a3"/>
      </w:pPr>
      <w:r>
        <w:t xml:space="preserve">　　疏【二種清淨者。】</w:t>
      </w:r>
      <w:r>
        <w:t xml:space="preserve"> </w:t>
      </w:r>
    </w:p>
    <w:p w14:paraId="3B8910E9" w14:textId="77777777" w:rsidR="00BA546F" w:rsidRDefault="00BA546F">
      <w:pPr>
        <w:pStyle w:val="a3"/>
      </w:pPr>
      <w:r>
        <w:t xml:space="preserve">　　這『二種清淨』就是指依報清淨與正報清淨。我們看：</w:t>
      </w:r>
      <w:r>
        <w:t xml:space="preserve"> </w:t>
      </w:r>
    </w:p>
    <w:p w14:paraId="145A886C" w14:textId="77777777" w:rsidR="00BA546F" w:rsidRDefault="00BA546F">
      <w:pPr>
        <w:pStyle w:val="a3"/>
      </w:pPr>
      <w:r>
        <w:t xml:space="preserve">　　疏【論言。】</w:t>
      </w:r>
      <w:r>
        <w:t xml:space="preserve"> </w:t>
      </w:r>
    </w:p>
    <w:p w14:paraId="70305F8A" w14:textId="77777777" w:rsidR="00BA546F" w:rsidRDefault="00BA546F">
      <w:pPr>
        <w:pStyle w:val="a3"/>
      </w:pPr>
      <w:r>
        <w:t xml:space="preserve">　　這個『論』是指天親菩薩的論。</w:t>
      </w:r>
      <w:r>
        <w:t xml:space="preserve"> </w:t>
      </w:r>
    </w:p>
    <w:p w14:paraId="0ACE15D7" w14:textId="77777777" w:rsidR="00BA546F" w:rsidRDefault="00BA546F">
      <w:pPr>
        <w:pStyle w:val="a3"/>
      </w:pPr>
      <w:r>
        <w:t xml:space="preserve">　　疏【極樂世界，依正二報，清淨莊嚴，非三界所及，故以為宗。】</w:t>
      </w:r>
      <w:r>
        <w:t xml:space="preserve"> </w:t>
      </w:r>
    </w:p>
    <w:p w14:paraId="1F289161" w14:textId="77777777" w:rsidR="00BA546F" w:rsidRDefault="00BA546F">
      <w:pPr>
        <w:pStyle w:val="a3"/>
      </w:pPr>
      <w:r>
        <w:t xml:space="preserve">　　持這種見解的人，當然他有依據，他是依據天親菩薩的論，可是是少數，不是多數人。</w:t>
      </w:r>
      <w:r>
        <w:t xml:space="preserve"> </w:t>
      </w:r>
    </w:p>
    <w:p w14:paraId="725DF985" w14:textId="77777777" w:rsidR="00BA546F" w:rsidRDefault="00BA546F">
      <w:pPr>
        <w:pStyle w:val="a3"/>
      </w:pPr>
      <w:r>
        <w:t xml:space="preserve">　　疏【而要其所歸，為令眾生，生彼清淨極樂國土，生彼國已，即不退轉，以此為趣。】</w:t>
      </w:r>
      <w:r>
        <w:t xml:space="preserve"> </w:t>
      </w:r>
    </w:p>
    <w:p w14:paraId="1A3A67DE" w14:textId="77777777" w:rsidR="00BA546F" w:rsidRDefault="00BA546F">
      <w:pPr>
        <w:pStyle w:val="a3"/>
      </w:pPr>
      <w:r>
        <w:t xml:space="preserve">　　這個『趣』可以說也是大家共同承認的，極樂世界最殊勝的地方就是『不退轉』。而極樂世界可以說我們每一個人都有分，只要我們對這個道理明白了，方法懂得了，依照這個方法去修學必定會有成就。到底下「感通」這一科裡面，大師列舉古來的大德給我們做榜樣。</w:t>
      </w:r>
      <w:r>
        <w:t xml:space="preserve"> </w:t>
      </w:r>
    </w:p>
    <w:p w14:paraId="4DAF6F90" w14:textId="77777777" w:rsidR="00BA546F" w:rsidRDefault="00BA546F">
      <w:pPr>
        <w:pStyle w:val="a3"/>
      </w:pPr>
      <w:r>
        <w:t xml:space="preserve">　　再看後面這一段「正意」，也就是蓮池大師他老人家所判的宗趣。</w:t>
      </w:r>
      <w:r>
        <w:t xml:space="preserve"> </w:t>
      </w:r>
    </w:p>
    <w:p w14:paraId="5E57BED4" w14:textId="77777777" w:rsidR="00BA546F" w:rsidRDefault="00BA546F">
      <w:pPr>
        <w:pStyle w:val="a3"/>
      </w:pPr>
      <w:r>
        <w:t xml:space="preserve">　　玄義【此經宗乎法性，於法性中，復分總別。總而合之，謂是依正清淨，信願往生，以為宗趣。】</w:t>
      </w:r>
      <w:r>
        <w:t xml:space="preserve"> </w:t>
      </w:r>
    </w:p>
    <w:p w14:paraId="6740AAD9" w14:textId="77777777" w:rsidR="00BA546F" w:rsidRDefault="00BA546F">
      <w:pPr>
        <w:pStyle w:val="a3"/>
      </w:pPr>
      <w:r>
        <w:t xml:space="preserve">　　我們一看他老人家這種觀察，好像是把前面古大德的看法綜合起來說的。講到『宗乎法性』，在前面我們曾經看到大師判《彌陀經》屬於終頓二教，這是以賢首五教來判。大乘終教裡面多談法性，少說法相，即使講到法相的地方，也是將法相會歸於法性，這個樣子才能夠顯示中道妙有，一切作佛。本經正是這個意思，從哪裡看出來？從「皆不退故」一句看出來了，所以這是「宗乎法性」。頓教不說法相只談真性，一念不生就叫做佛，這個意思在這部經裡頭也很明確，一心不亂即得見佛。所以大師判本經宗乎法性，確確實實他有理論的依據，就是本經經文裡面能找得到根據的。於法性當中，又分總分別，『總而合之』，是說『依正清淨』。『信願往生，以為宗趣』，就是把前面兩段合起來了。我們看小註裡頭說：</w:t>
      </w:r>
      <w:r>
        <w:t xml:space="preserve"> </w:t>
      </w:r>
    </w:p>
    <w:p w14:paraId="36E72CE3" w14:textId="77777777" w:rsidR="00BA546F" w:rsidRDefault="00BA546F">
      <w:pPr>
        <w:pStyle w:val="a3"/>
      </w:pPr>
      <w:r>
        <w:t xml:space="preserve">　　疏【取前二說兼合言之，總為宗趣。】</w:t>
      </w:r>
      <w:r>
        <w:t xml:space="preserve"> </w:t>
      </w:r>
    </w:p>
    <w:p w14:paraId="5DB1C313" w14:textId="77777777" w:rsidR="00BA546F" w:rsidRDefault="00BA546F">
      <w:pPr>
        <w:pStyle w:val="a3"/>
      </w:pPr>
      <w:r>
        <w:t xml:space="preserve">　　兩個意思都好，把兩個意思合起來，這樣就更好了。</w:t>
      </w:r>
      <w:r>
        <w:t xml:space="preserve"> </w:t>
      </w:r>
    </w:p>
    <w:p w14:paraId="07959C1A" w14:textId="77777777" w:rsidR="00BA546F" w:rsidRDefault="00BA546F">
      <w:pPr>
        <w:pStyle w:val="a3"/>
      </w:pPr>
      <w:r>
        <w:t xml:space="preserve">　　疏【以前說不該依正，後說未詳信願。】</w:t>
      </w:r>
      <w:r>
        <w:t xml:space="preserve"> </w:t>
      </w:r>
    </w:p>
    <w:p w14:paraId="11925003" w14:textId="77777777" w:rsidR="00BA546F" w:rsidRDefault="00BA546F">
      <w:pPr>
        <w:pStyle w:val="a3"/>
      </w:pPr>
      <w:r>
        <w:t xml:space="preserve">　　就是以信願為宗，沒有包括到正報與依報。『後說』，雖然是兩種清淨為宗，但是裡面沒有包括到『信願』。</w:t>
      </w:r>
      <w:r>
        <w:t xml:space="preserve"> </w:t>
      </w:r>
    </w:p>
    <w:p w14:paraId="35145044" w14:textId="77777777" w:rsidR="00BA546F" w:rsidRDefault="00BA546F">
      <w:pPr>
        <w:pStyle w:val="a3"/>
      </w:pPr>
      <w:r>
        <w:t xml:space="preserve">　　疏【故須兼合，始得無遺。】</w:t>
      </w:r>
      <w:r>
        <w:t xml:space="preserve"> </w:t>
      </w:r>
    </w:p>
    <w:p w14:paraId="67581DFD" w14:textId="77777777" w:rsidR="00BA546F" w:rsidRDefault="00BA546F">
      <w:pPr>
        <w:pStyle w:val="a3"/>
      </w:pPr>
      <w:r>
        <w:t xml:space="preserve">　　他把古人兩種講法把它融合起來。</w:t>
      </w:r>
      <w:r>
        <w:t xml:space="preserve"> </w:t>
      </w:r>
    </w:p>
    <w:p w14:paraId="3A835238" w14:textId="77777777" w:rsidR="00BA546F" w:rsidRDefault="00BA546F">
      <w:pPr>
        <w:pStyle w:val="a3"/>
      </w:pPr>
      <w:r>
        <w:t xml:space="preserve">　　疏【良繇依正信願，兼備交資而得往生，皆不出自心故。】</w:t>
      </w:r>
      <w:r>
        <w:t xml:space="preserve"> </w:t>
      </w:r>
    </w:p>
    <w:p w14:paraId="5AF609FB" w14:textId="77777777" w:rsidR="00BA546F" w:rsidRDefault="00BA546F">
      <w:pPr>
        <w:pStyle w:val="a3"/>
      </w:pPr>
      <w:r>
        <w:t xml:space="preserve">　　有信願而無依正，信與願就沒有依託，所以必須要依正清淨來滋長信願之命，這是非常非常重要的。我們念佛修淨土之所以障難重重，就是在宗趣上我們兼顧不到，如果這個四面都兼顧到了，信願依正都兼顧到了，我們現前就不會退轉，現前就能夠勇猛精進。為什麼？極樂世界二種清淨是我們念念所祈求的，所以才有信、才有願。要是把極樂世界兩種清淨給忘掉了，我們講信、我們講願，信與願都不踏實。要曉得彼土二種清淨，我們現前所居的娑婆世界，這兩種都不清淨，不清淨的是不是要捨離？清淨才能夠獲得。假如這個不清淨的又捨不得離開，諸位想想，清淨國土縱然相信了，相信你不肯去，還是得不到。所以要捨，捨要捨得清淨，才能夠成就無量功德。這是講有信願不能夠少依正，要有依正沒有信願，極樂世界的清淨莊嚴與我們又何干？所以必須要具足真信切願，這個樣子才能夠期望親證極樂世界的依正莊嚴。</w:t>
      </w:r>
      <w:r>
        <w:t xml:space="preserve"> </w:t>
      </w:r>
    </w:p>
    <w:p w14:paraId="2BE9C1A5" w14:textId="77777777" w:rsidR="00BA546F" w:rsidRDefault="00BA546F">
      <w:pPr>
        <w:pStyle w:val="a3"/>
      </w:pPr>
      <w:r>
        <w:t xml:space="preserve">　　說到這個地方也許有人會提出問題：既然是依正信願往生為宗趣，又何必說法性為宗？諸位要曉得，信願依正都不出自心，所謂心淨則土淨，這一點意思我們要細細的去體會。</w:t>
      </w:r>
      <w:r>
        <w:t xml:space="preserve"> </w:t>
      </w:r>
    </w:p>
    <w:p w14:paraId="41B69A27" w14:textId="77777777" w:rsidR="00BA546F" w:rsidRDefault="00BA546F">
      <w:pPr>
        <w:pStyle w:val="a3"/>
      </w:pPr>
      <w:r>
        <w:t xml:space="preserve">　　疏【其總為宗趣者。】</w:t>
      </w:r>
      <w:r>
        <w:t xml:space="preserve"> </w:t>
      </w:r>
    </w:p>
    <w:p w14:paraId="1544A163" w14:textId="77777777" w:rsidR="00BA546F" w:rsidRDefault="00BA546F">
      <w:pPr>
        <w:pStyle w:val="a3"/>
      </w:pPr>
      <w:r>
        <w:t xml:space="preserve">　　底下這一段：</w:t>
      </w:r>
      <w:r>
        <w:t xml:space="preserve"> </w:t>
      </w:r>
    </w:p>
    <w:p w14:paraId="04F016EE" w14:textId="77777777" w:rsidR="00BA546F" w:rsidRDefault="00BA546F">
      <w:pPr>
        <w:pStyle w:val="a3"/>
      </w:pPr>
      <w:r>
        <w:t xml:space="preserve">　　疏【如華嚴例，彼經亦兼眾說，總因果緣起理實法界以為宗趣故。若欲分之，上句為宗，下句為趣，義亦自明。若欲加之，彼經加不思議，今經亦爾。】</w:t>
      </w:r>
      <w:r>
        <w:t xml:space="preserve"> </w:t>
      </w:r>
    </w:p>
    <w:p w14:paraId="09AC5246" w14:textId="77777777" w:rsidR="00BA546F" w:rsidRDefault="00BA546F">
      <w:pPr>
        <w:pStyle w:val="a3"/>
      </w:pPr>
      <w:r>
        <w:t xml:space="preserve">　　『彼經亦兼眾說』，指的《華嚴經》。《華嚴經》有以無礙甚深法界為宗，有以緣起為宗，法界緣起相即相入故，有以因果為宗。這是在大經裡面廣泛詳細的說明，菩薩行位的因緣以及所成的果德。也有以海印三昧理實為宗，也有以因果理實合為宗的，因為因果是行位，菩薩位，理實是法界。所以我們看起來很難看到一個非常完整的，能夠把這些意思統統都包括而不遺漏的這樣一個宗趣。這到賢首大師，也就是華嚴宗第三代的祖師，到他老人家才把過去這些善知識們所說的宗趣把它綜合起來。蓮池大師在本經裡面就採取賢首大師的成規，仿照賢首大師的辦法，把古人所講本經的宗趣把它融合起來，合而為一。</w:t>
      </w:r>
      <w:r>
        <w:t xml:space="preserve"> </w:t>
      </w:r>
    </w:p>
    <w:p w14:paraId="32DD088B" w14:textId="77777777" w:rsidR="00BA546F" w:rsidRDefault="00BA546F">
      <w:pPr>
        <w:pStyle w:val="a3"/>
      </w:pPr>
      <w:r>
        <w:t xml:space="preserve">　　『上句為宗，下句為趣』。華嚴是以因果緣起為宗，理實法界為趣。本經以依正清淨為宗，信願往生為趣，這也就是上一句跟下一句。所以說末後還有一句，『彼經』這是指的《華嚴經》，《華嚴經》在末後一品確確實實加上了『不思議』這個字樣，尤其在《四十華嚴》裡面，「入不思議境界普賢行願品」，《四十華嚴》的題目、品題就是用的這幾個字，所以《華嚴經》稱為大不思議經。要是將「不思議」這三個字加在本經上也行，也能講得通，《阿彌陀經》也是不思議經。</w:t>
      </w:r>
      <w:r>
        <w:t xml:space="preserve"> </w:t>
      </w:r>
    </w:p>
    <w:p w14:paraId="649D906A" w14:textId="77777777" w:rsidR="00BA546F" w:rsidRDefault="00BA546F">
      <w:pPr>
        <w:pStyle w:val="a3"/>
      </w:pPr>
      <w:r>
        <w:t xml:space="preserve">　　所以我過去講《華嚴經》的時候一再跟同修們說明，《華嚴經》就是大本的《彌陀經》，可以說《華嚴》裡面的依正莊嚴，華藏世界那樣殊勝的境界，就是西方極樂世界的實報莊嚴土。本經也可以稱之為略本的《華嚴經》，《華嚴經》可以稱為詳細的《彌陀經》。末後普賢菩薩十大願王導歸極樂，與本經的宗趣又有什麼兩樣？何況在「入法界品」裡面徹始徹終就講一個念佛法門。善財童子五十三參，第一個善知識德雲比丘教他念佛法門，第一位善知識教他念佛，末後第五十三位善知識普賢菩薩乾脆帶他到西方極樂世界。由此可知，世尊提倡念佛法門，勉勵大家求生西方極樂世界，在根本法輪華嚴會上就提出這樣的主張。如果要說淨土是老太婆的教，或者是說淨土是釋迦牟尼佛的理想國，這都是自己業障深重，對於這樣殊勝的法門不能夠相信，當面錯過，你想可惜不可惜？</w:t>
      </w:r>
      <w:r>
        <w:t xml:space="preserve"> </w:t>
      </w:r>
    </w:p>
    <w:p w14:paraId="0BBA1D22" w14:textId="77777777" w:rsidR="00BA546F" w:rsidRDefault="00BA546F">
      <w:pPr>
        <w:pStyle w:val="a3"/>
      </w:pPr>
      <w:r>
        <w:t xml:space="preserve">　　再看下面，底下一段，「別明」：</w:t>
      </w:r>
      <w:r>
        <w:t xml:space="preserve"> </w:t>
      </w:r>
    </w:p>
    <w:p w14:paraId="7DFC6708" w14:textId="77777777" w:rsidR="00BA546F" w:rsidRDefault="00BA546F">
      <w:pPr>
        <w:pStyle w:val="a3"/>
      </w:pPr>
      <w:r>
        <w:t xml:space="preserve">　　玄義【又別明之，則成五對：一教義，二事理，三境行，四行寂，五寂用，以為宗趣。】</w:t>
      </w:r>
      <w:r>
        <w:t xml:space="preserve"> </w:t>
      </w:r>
    </w:p>
    <w:p w14:paraId="57099B43" w14:textId="77777777" w:rsidR="00BA546F" w:rsidRDefault="00BA546F">
      <w:pPr>
        <w:pStyle w:val="a3"/>
      </w:pPr>
      <w:r>
        <w:t xml:space="preserve">　　「別明」是輾轉推究的意思，正是顯示蓮池大師極論本經宏大的功德，教我們發起真實的信願。確確實實世間人多半是疑惑這部經太小了，好像是不夠分量，看看經文太淺了，又少又淺，因此往往把它忽略掉，沒有瞧得起這部經典。你看《法華經》哪一個不重視，為什麼？它那麼厚，那麼大的本子。《彌陀經》經過蓮池大師這樣一解釋，一看《疏鈔》厚厚的這麼一大本，不敢再輕視了。尤其我們這次將《阿彌陀經疏鈔演義》一起印出來，分量就像現在這麼厚的兩本，我們是精裝上下兩冊，大家才能夠看得出這部經不是簡單的。祖師用了這麼大的苦心，其目的何在？無非是喚起世人對於這部經的尊重，重視學習，依教修行，自然能夠獲得最殊勝的利益。</w:t>
      </w:r>
      <w:r>
        <w:t xml:space="preserve"> </w:t>
      </w:r>
    </w:p>
    <w:p w14:paraId="26962ED6" w14:textId="77777777" w:rsidR="00BA546F" w:rsidRDefault="00BA546F">
      <w:pPr>
        <w:pStyle w:val="a3"/>
      </w:pPr>
      <w:r>
        <w:t xml:space="preserve">　　換句話說，在末法時期，尤其在我們這個時代裡，這個時代給諸位說，謠言很多。我今天還有聽人家講，人類會有很大很大的一次災難，這個我們可以想像而知的，第三次世界大戰是核子戰爭，這是人類空前的劫難。到哪裡去躲去？給諸位說躲不掉，俗話說「是禍躲不過」，明理的人要躲怎麼做？修德，積功累德這才能夠躲過，要教人真正的悔改，斷惡修善才能夠逃過這個劫運。所以我勉勵同修們，你們再發心印經，印小冊子，印淺一點的，能叫人看得懂的，你們的功德無量無邊。不要說別的，就拿《了凡四訓》來說，如果人人能夠照《了凡四訓》去做，我們台灣這個地方絕對可以免於劫難。人人都念《法華經》，沒有一個人懂《法華經》的意思，怎麼做不曉得，那又有什麼用處？《法華經》不要說是念了不懂，講了也沒有用處，那就是說我們這個程度畢竟是不夠。這是佛法裡頭的精華，純圓的經典，有幾個圓教的根機能夠接受這部大經？我們要懂這個道理，才能真正做到契機契理。</w:t>
      </w:r>
      <w:r>
        <w:t xml:space="preserve"> </w:t>
      </w:r>
    </w:p>
    <w:p w14:paraId="6A8F84E2" w14:textId="77777777" w:rsidR="00BA546F" w:rsidRDefault="00BA546F">
      <w:pPr>
        <w:pStyle w:val="a3"/>
      </w:pPr>
      <w:r>
        <w:t xml:space="preserve">　　今天最契機的可以說無過於《了凡四訓》與《感應篇》，印光大師一生的提倡，他真是有慧眼，不是我們普通人能見得到。普通人只看到什麼？大經大論，只看到這個，這個治不了我們的病。今天能治我們病的，就是我們大家所疏忽掉的，祖師跟我們拈起來。所以我們在今日之下，由《了凡四訓》真正的相信因果，《了凡四訓》是幫助我們建立信心，相信有因果，有三世、有輪迴，同時相信命運可以改造，可以轉變。個人的定業可以轉，國家社會的命運也可以轉，國者人之基，我們國家大多數人心轉變了，國運就轉變了，這是連不相信佛教的人他都能夠接受。怎麼個轉法？一定要斷惡修善，斷惡修善的標準就在《感應篇》與《了凡四訓》，所以這兩樣東西，我勸勉同修們要不斷的去講解、去弘揚。書本我們還有不少，我們曾經流通了差不多有一萬五千本以上，我也在南北各地方講過好多遍。在當前這個時代，講這兩樣東西比講什麼樣的經效果都大，這個是基礎，有了這樣的基礎才能夠入佛。專心淨土，那就得要在《彌陀經》上用功夫，經天天要念，天天要研究，總得要開解、要悟入，才是真實的功德。</w:t>
      </w:r>
      <w:r>
        <w:t xml:space="preserve"> </w:t>
      </w:r>
    </w:p>
    <w:p w14:paraId="1EE9B456" w14:textId="77777777" w:rsidR="00BA546F" w:rsidRDefault="00BA546F">
      <w:pPr>
        <w:pStyle w:val="a3"/>
      </w:pPr>
      <w:r>
        <w:t xml:space="preserve">　　下面這個五段，『教義』一對，是對付一些人把《彌陀經》看淺了、看輕了，底下我們講「教義」的時候，後面這個文很長。執事迷理這是用『事理』一對來破，這種情形在現在很多很多，以為什麼？我們持名念佛就好了，何必要求解？老實念佛就好了。常言說得好，幾個人老實，為什麼不老實？不懂得道理，所以理不可不明。我們讀江味農居士《金剛經講義》，他老人家一再的強調念佛要深入般若，般若是講理。在《金剛經講義》裡面，這些話他說了六、七次，他本身就是一個念佛的人，「教宗般若，行在彌陀」。所以對於經論不是說我們就可以不要求解，那是自己誤了自己。固然這個法門也叫做特別法門，其他的法門一定是信解行證這個次第，如果對於教義要不能夠理解，他在行門上就無所用力，無所著力，可見得這個解是多麼重要。</w:t>
      </w:r>
      <w:r>
        <w:t xml:space="preserve"> </w:t>
      </w:r>
    </w:p>
    <w:p w14:paraId="06B7FFBE" w14:textId="77777777" w:rsidR="00BA546F" w:rsidRDefault="00BA546F">
      <w:pPr>
        <w:pStyle w:val="a3"/>
      </w:pPr>
      <w:r>
        <w:t xml:space="preserve">　　淨土法門並不是說不重解，它是行解並重，兩個同時下手，一面行一面可以求解，這就是跟一切法門、八萬四千法門不相同的地方。如果說這個法門不必求解，那是錯誤的，它是行與解同時的，其他的法門是行與解不同時，解後才起修。所以這個法門一面修行（它是念佛），一面是隨分隨力的來求解，解理可以破迷，破迷才能開悟。破迷開悟就是本經裡面所講的一心不亂，我們之所以得不了一心，就是因為我們有迷惑，我們有障礙。狂慧之人執理而廢事，所以由『境行』一對來挽救。或者有疑惑，念佛法門是有為法，理一心不亂是無為法，有為法如何能證得無為法？在教義最後面這一對，『行寂』一對來討論這個問題。或者是有人懷疑念佛的人自救都救不了，還能夠度眾生嗎？末後這個『寂用』一對來解答這個疑問。這是說出「別明」五種它的目標之所在。</w:t>
      </w:r>
      <w:r>
        <w:t xml:space="preserve"> </w:t>
      </w:r>
    </w:p>
    <w:p w14:paraId="5BDACDD9" w14:textId="77777777" w:rsidR="00BA546F" w:rsidRDefault="00BA546F">
      <w:pPr>
        <w:pStyle w:val="a3"/>
      </w:pPr>
      <w:r>
        <w:t xml:space="preserve">　　在這裡我們先簡單的介紹介紹，什麼叫「教義」。教是指釋迦牟尼佛一代的言教，流傳到今天除了言語之外，再就是經典裡面的文字，所以我們現在是以音聲文字為教體。但是言語文字一定有它的義理，所謂是文以載道。如果言語與文字不是發揮佛教的教義，這個言語與文字不能稱為佛教的教典，所以這個文與義就分不開了。義是講的義理，最重要的是義理，所以佛在四依法裡面告訴我們「依義不依語」。語就是語言文字，所以這是教。「教義」這兩個字雖然它是相輔相成的，可是以義為重，義是主，教是賓，賓主要分清楚。聰明智慧的人能在一句話裡面，能在一個字裡面，可以解無量義，所謂是「一聞千悟」。這就是什麼？聽經他懂得聽教義，看經他也著重在義理上，才能開得了悟。如果要著眼點不在此地，專門在言語上、在文字上去做功夫，那你就是把一切經讀盡了，你也開不了悟，這個就是古人所謂書呆子，死在字裡行間。所以這個「教義」一對不可以不發明。</w:t>
      </w:r>
      <w:r>
        <w:t xml:space="preserve"> </w:t>
      </w:r>
    </w:p>
    <w:p w14:paraId="7417F604" w14:textId="77777777" w:rsidR="00BA546F" w:rsidRDefault="00BA546F">
      <w:pPr>
        <w:pStyle w:val="a3"/>
      </w:pPr>
      <w:r>
        <w:t xml:space="preserve">　　第二講「事理」。事就是本經裡面講的依報、正報、信願行，這些都是屬於事。理是講這些的事相一一都能夠消歸自性，換句話說，在一一事相當中皆能明心見性。那些執事迷理，可以說完全不懂得本經的旨趣所在。所以他念佛，他就是事相上模仿得一模一樣，他不能與理相應，所以他不能成功。我們就以念佛來說，祖師念佛掐著念珠「南無阿彌陀佛」，我們也學這個樣子，樣子也不錯，念的聲音也沒有錯，為什麼人家一句佛號能滅八十億劫生死重罪，能念到心開意解、法喜充滿。我們天天在念，也學這個樣子，念得煩惱重重，疑神疑鬼，前途茫茫。為什麼？我們只學了一個形式，學了一個外表，與理性毫無交涉，這怎麼能成功？人家一個佛七下來，可以證得事一心不亂、理一心不亂，就得不退轉了。我們也仿照人家那個樣子，也用人家那個儀規，仿照得一模一樣，連著打一百個佛七，還是生死凡夫。為什麼？這個地方我們要問。這個就是理事不圓融，我們是有事而沒有理，所以是不得其門而入。</w:t>
      </w:r>
      <w:r>
        <w:t xml:space="preserve"> </w:t>
      </w:r>
    </w:p>
    <w:p w14:paraId="5645DEC7" w14:textId="77777777" w:rsidR="00BA546F" w:rsidRDefault="00BA546F">
      <w:pPr>
        <w:pStyle w:val="a3"/>
      </w:pPr>
      <w:r>
        <w:t xml:space="preserve">　　諸位想想，我們念《彌陀經》，對《彌陀經》這個教義不懂得，理論也不清楚，怎麼能入得進去？去年年底我在鳳山講過一次《彌陀經》，七天講圓滿，那邊是個念佛道場，尤其是煮雲法師領導的佛七道場，這一遍經講下來之後，裡面那些同修一直到現在看到我：「我們現在念佛跟從前不一樣」。我說當然有點不一樣，實際上還相差很大的距離。《彌陀經》的這個義理，七天能講得完嗎？我們此地，講了多少個七天，連經文還沒有講到。所以不明理跟明理的人，這兩個人念佛不一樣，都念一句南無阿彌陀佛，大大的不相同，一個相應，一個不相應。</w:t>
      </w:r>
      <w:r>
        <w:t xml:space="preserve"> </w:t>
      </w:r>
    </w:p>
    <w:p w14:paraId="518064B7" w14:textId="77777777" w:rsidR="00BA546F" w:rsidRDefault="00BA546F">
      <w:pPr>
        <w:pStyle w:val="a3"/>
      </w:pPr>
      <w:r>
        <w:t xml:space="preserve">　　「境行」一對，境是指法界境，也就是指阿彌陀佛。行是講法界心，是指的一心執持名號，這個就是所謂經上常講的一行三昧。一就是專一。無論是世出世間事，不專沒有成就，專一一定有成就。</w:t>
      </w:r>
      <w:r>
        <w:t xml:space="preserve"> </w:t>
      </w:r>
    </w:p>
    <w:p w14:paraId="45A493F3" w14:textId="77777777" w:rsidR="00BA546F" w:rsidRDefault="00BA546F">
      <w:pPr>
        <w:pStyle w:val="a3"/>
      </w:pPr>
      <w:r>
        <w:t xml:space="preserve">　　「行寂」，行就是前面講一行之行，寂是講寂光之寂。這個境界很高，意思就是說能修一行三昧，才能達到寂光淨土的果報。所以我們古大德當中，有修行到若干年之後，幡然悔悟，自己學的東西太雜了，太亂了，自己下一個大的決心，一切都捨棄掉，專門修一樣，後來才有成就。世間諸位要讀過朱子傳，朱熹在早年，這是講世間求學，他也學得很雜，到後來悔悟了，把一切統統放下，專攻理學，他才有成就。</w:t>
      </w:r>
      <w:r>
        <w:t xml:space="preserve"> </w:t>
      </w:r>
    </w:p>
    <w:p w14:paraId="55CCB874" w14:textId="77777777" w:rsidR="00BA546F" w:rsidRDefault="00BA546F">
      <w:pPr>
        <w:pStyle w:val="a3"/>
      </w:pPr>
      <w:r>
        <w:t xml:space="preserve">　　我們現前的例子，台中李老師，他跟我們說過他在年輕的時候也是學得很雜，不但世間學問學得很雜，入了佛之後，參了八年禪，學了八年的密，跟著許許多多人學教，都下了苦功夫沒有成就。以後則遇到印光大師，才把過去所學的統統放下，一心念佛，他才有今天的成就。所以他跟我們講他的成就得力於印光大師的教誨，得力於念佛法門。所以一再勸勉我們不要搞太多、不要搞太雜，他是吃了苦頭，走了冤枉路的人，勸我們不要走冤枉路了。他的壽命長，走了些冤枉路還不要緊，如果壽命短的，再回頭壽命沒有了，那多可惜？他今年九十二歲了，還在台中講經說法，這是我們眼前的榜樣。</w:t>
      </w:r>
      <w:r>
        <w:t xml:space="preserve"> </w:t>
      </w:r>
    </w:p>
    <w:p w14:paraId="29CD188D" w14:textId="77777777" w:rsidR="00BA546F" w:rsidRDefault="00BA546F">
      <w:pPr>
        <w:pStyle w:val="a3"/>
      </w:pPr>
      <w:r>
        <w:t xml:space="preserve">　　所以不專絕對不能成就，我們懂得這個道理，自己一定要能夠守得住，一定要能看得破，能放得下，專門搞一樣。他老人家過去教學態度就是如此，一樣東西學好了，再學第二樣，絕對不准學生同時學兩樣東西。同時學兩樣東西他不教，他就斷定學兩樣學不成功，所以都是一樣一樣來的。你說我們跟他學經，這部經學到會講了，能夠上得了台講出來給大家聽，然後才能學第二部。你跟他學的這部經沒有在外面講過，你就不要想跟他學第二部經，這是他的教學的作風。</w:t>
      </w:r>
      <w:r>
        <w:t xml:space="preserve"> </w:t>
      </w:r>
    </w:p>
    <w:p w14:paraId="3C33ADF8" w14:textId="77777777" w:rsidR="00BA546F" w:rsidRDefault="00BA546F">
      <w:pPr>
        <w:pStyle w:val="a3"/>
      </w:pPr>
      <w:r>
        <w:t xml:space="preserve">　　第五「寂用」這一對，寂就是常寂光的本體，用所謂是恆沙妙用。經論上也講的百千方便，這都是說的用，要想具足百千方便的妙用，一定要證得理體，有體才有用，沒有體那個用從哪裡來的？體是根本智，用是後得智，沒有根本智，哪裡來的後得智？二智現前，這才是大乘佛法究竟絕妙的旨趣。</w:t>
      </w:r>
      <w:r>
        <w:t xml:space="preserve"> </w:t>
      </w:r>
    </w:p>
    <w:p w14:paraId="25A5C748" w14:textId="77777777" w:rsidR="00BA546F" w:rsidRDefault="00BA546F">
      <w:pPr>
        <w:pStyle w:val="a3"/>
      </w:pPr>
      <w:r>
        <w:t xml:space="preserve">　　今天我們將這五個名詞簡單的介紹出來，下一次我們再根據底下這五段，這五段文很長，我們按照這五段文再來介紹。　　</w:t>
      </w:r>
    </w:p>
    <w:sectPr w:rsidR="00BA54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D79B88" w14:textId="77777777" w:rsidR="00BA546F" w:rsidRDefault="00BA546F" w:rsidP="0077049D">
      <w:r>
        <w:separator/>
      </w:r>
    </w:p>
  </w:endnote>
  <w:endnote w:type="continuationSeparator" w:id="0">
    <w:p w14:paraId="52183F41" w14:textId="77777777" w:rsidR="00BA546F" w:rsidRDefault="00BA546F" w:rsidP="007704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89FAC" w14:textId="77777777" w:rsidR="00BA546F" w:rsidRDefault="00BA546F" w:rsidP="0077049D">
      <w:r>
        <w:separator/>
      </w:r>
    </w:p>
  </w:footnote>
  <w:footnote w:type="continuationSeparator" w:id="0">
    <w:p w14:paraId="083D1BEF" w14:textId="77777777" w:rsidR="00BA546F" w:rsidRDefault="00BA546F" w:rsidP="007704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49D"/>
    <w:rsid w:val="0077049D"/>
    <w:rsid w:val="00B519F4"/>
    <w:rsid w:val="00BA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ADE5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04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04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04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04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1328</Words>
  <Characters>7571</Characters>
  <Application>Microsoft Office Word</Application>
  <DocSecurity>0</DocSecurity>
  <Lines>63</Lines>
  <Paragraphs>17</Paragraphs>
  <ScaleCrop>false</ScaleCrop>
  <Company/>
  <LinksUpToDate>false</LinksUpToDate>
  <CharactersWithSpaces>8882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