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14DB" w14:textId="77777777" w:rsidR="00CE0BF8" w:rsidRDefault="00CE0BF8">
      <w:r>
        <w:t>阿彌陀經疏鈔</w:t>
      </w:r>
      <w:r>
        <w:t>—</w:t>
      </w:r>
      <w:r>
        <w:t>五、寂用一對者</w:t>
      </w:r>
      <w:r>
        <w:t xml:space="preserve"> </w:t>
      </w:r>
      <w:r>
        <w:t>以寂為宗</w:t>
      </w:r>
      <w:r>
        <w:t>……</w:t>
      </w:r>
      <w:r>
        <w:t xml:space="preserve">以為宗趣　　（第六十七集）　　</w:t>
      </w:r>
      <w:r>
        <w:t>1978/2</w:t>
      </w:r>
      <w:r>
        <w:t xml:space="preserve">　　台灣景美華藏圖書館　　檔名：</w:t>
      </w:r>
      <w:r>
        <w:t xml:space="preserve">01-002-0067 </w:t>
      </w:r>
    </w:p>
    <w:p w14:paraId="528EDAF1" w14:textId="77777777" w:rsidR="00CE0BF8" w:rsidRDefault="00CE0BF8">
      <w:pPr>
        <w:pStyle w:val="a3"/>
      </w:pPr>
      <w:r>
        <w:t xml:space="preserve">　　請掀開經本，第一百零三面第七行最後三個字開始：</w:t>
      </w:r>
      <w:r>
        <w:t xml:space="preserve"> </w:t>
      </w:r>
    </w:p>
    <w:p w14:paraId="4D723108" w14:textId="77777777" w:rsidR="00CE0BF8" w:rsidRDefault="00CE0BF8">
      <w:pPr>
        <w:pStyle w:val="a3"/>
      </w:pPr>
      <w:r>
        <w:t xml:space="preserve">　　疏【五、寂用一對者，以寂為宗，令發用為趣。言崇尚此寂。其意云何？良繇妄想執著，無繇解脫，妄盡心一，則淨極光通。喻如塵盡鏡明，無像不現。所謂既生本國，得無生忍已，還入生死，以無數方便，大作佛事，度脫眾生，妙用恆沙，是其趣也，不徒為沈空滯寂而已。如是十門，展轉生起，以為宗趣。】</w:t>
      </w:r>
      <w:r>
        <w:t xml:space="preserve"> </w:t>
      </w:r>
    </w:p>
    <w:p w14:paraId="30CFE5CF" w14:textId="77777777" w:rsidR="00CE0BF8" w:rsidRDefault="00CE0BF8">
      <w:pPr>
        <w:pStyle w:val="a3"/>
      </w:pPr>
      <w:r>
        <w:t xml:space="preserve">　　『宗趣』一定要到這個階段才算是圓滿，佛法的殊勝功德利益才能夠現前。這種殊勝的功德利益，諸位要曉得，上根利智的人現在就可以達到，絕不是說這種大用只有到了西方世界之後再倒駕慈航才能得到。固然話講得是沒錯，在中下根性的人是要從極樂世界打個轉，上根利智無需要，現前就可以證得。我們講到離苦得樂，這是離畢竟之苦，得究竟之樂，我們學佛的目標、學佛的願望，可以說圓圓滿滿的成就了。可是諸位要曉得，這裡面頂重要的是寂，這一個字要做不到，這個用沒有法子現前。寂是指什麼？就是前面「行寂一對」的寂，上一次這五行我們用了一個半鐘點說出來，這個寂就是講的理一心不亂。換句話說，我們學佛一定要以理一心不亂做目標，千萬不要自暴自棄，以為這是上根人、大修行人之事。「唉呀，我的業重深重，我怎麼能做得到！」這咱們佛法裡面講謙虛忍讓，這樁事情不可以這麼謙虛，不必推讓給別人，其他的事我們要推讓，證理一心不亂不要推讓給別人。這是我們自分之中事，我們應該要證得的。</w:t>
      </w:r>
      <w:r>
        <w:t xml:space="preserve"> </w:t>
      </w:r>
    </w:p>
    <w:p w14:paraId="32B0113D" w14:textId="77777777" w:rsidR="00CE0BF8" w:rsidRDefault="00CE0BF8">
      <w:pPr>
        <w:pStyle w:val="a3"/>
      </w:pPr>
      <w:r>
        <w:t xml:space="preserve">　　在功夫階段上來說，前面已經一再給諸位說明過了。大別來說，可以分為三個大的階段，第一，我們要達到功夫成片，有功夫成片立刻就要進入到事一心不亂，有事一心就可以進入到理一心不亂，這是大分講的三個階段。這三個階段說實在的話都是功夫話，完全是證悟上的三個階段，這是說我們修淨土持名念佛這個法門，我們不談其他的法門。如果照蓮池大師這段文的意思，那是很明顯的分為五個階段。五個階段裡面，第一個階段是著重在解上，換句話說，解悟在先，證悟在後。由此可知，持名念佛這個法門，如果說是忽略了求解，教義一對從什麼地方建立？行門上面雖然講解行同時，可是在理論上講，教義還是在先。</w:t>
      </w:r>
      <w:r>
        <w:t xml:space="preserve"> </w:t>
      </w:r>
    </w:p>
    <w:p w14:paraId="27921F3D" w14:textId="77777777" w:rsidR="00CE0BF8" w:rsidRDefault="00CE0BF8">
      <w:pPr>
        <w:pStyle w:val="a3"/>
      </w:pPr>
      <w:r>
        <w:t xml:space="preserve">　　所以念佛的人不能不明理，不能不研求教義，可是談到研求教義又談何容易？這個地方所謂的不容易是講的如法不容易、如理不容易。我們研求教義如果是不如理、不如法，我們的光陰、我們的精力往往浪費了。說得好聽一點，事倍功半，事倍功半那真的就不錯了，你還得一半，怕的是事上用的百分之九十九，所得之功只百分之一。為什麼會有這個現象？不曉得理路，不懂得方法。我們是吃過了這個苦頭、嘗過這個味道，然後才曉得佛在大經裡面所講，「佛法無人說，雖智莫能解」，我們才心服口服。沒有吃過這個苦頭的人，看到這兩句經文不相信，認為佛法這有什麼難處，拿到經典，每個字我都認識，什麼意思我也能看得懂，何必要聽人講解！經上講的「人說」，那是什麼人說？這個裡頭有很大的問題，是得要有修有證的人他來說，我們才有幫助。假如他沒有修、沒有證，他看得比我多一點，記得比我多一點，所謂道聽之塗說之，你要聽這種人說，不但你不會開悟，你更加迷惑，愈迷愈深，不聽還好一點，聽了之後叫增長無明。這個增長無明不是我說的，清涼大師講的。我們孔老夫子所謂的「記問之學，不足以為人師」，這就是自己沒有開悟，看得多、聽得多、記</w:t>
      </w:r>
      <w:r>
        <w:lastRenderedPageBreak/>
        <w:t>得多，他也能講，講得頭頭是道，聖人教誡我們不要跟他學，為什麼？他的東西靠不住，不是功夫裡頭證悟的。所以這一點難，太難太難！</w:t>
      </w:r>
      <w:r>
        <w:t xml:space="preserve"> </w:t>
      </w:r>
    </w:p>
    <w:p w14:paraId="2BC524FA" w14:textId="77777777" w:rsidR="00CE0BF8" w:rsidRDefault="00CE0BF8">
      <w:pPr>
        <w:pStyle w:val="a3"/>
      </w:pPr>
      <w:r>
        <w:t xml:space="preserve">　　我們今天打開經文，經是釋迦牟尼佛講的，註是蓮池大師的，我們今天講經、講註解完全依據他的，豈不也是道聽塗說嗎？豈不也是記問之學嗎？這是求解裡面最大的一個困難，我們要覺悟。我們到哪裡去找一個像佛跟我們講的，找一個能說的人，如果我們發心去找，不容易，此事所謂是可遇不可求，到哪裡去找？真正有修有證的人，他絕不標榜，絕不在外面撒廣告，「我證果了，我有神通」，不會這樣說的。不這麼說咱們怎麼曉得？多看看經、多看看論，或者多看看《高僧傳》，長一點見識，在四眾裡面如果我們要能夠辨別真善知識，求法的因緣就得到了。如果我們不能辨別，實在是一樁不容易的事情。可是要想辨別，先要叫自己的心清淨幾分，也就是說我們為什麼不能辨別？因為我們用的是一副感情的眼鏡，把我們的好眼睛蒙蔽了，「某人不錯，是大善知識」，戴了有色的眼鏡看人，真妄是非你怎麼能夠辨別得出？所以那一點基礎的功夫，我們要認真的學習。</w:t>
      </w:r>
      <w:r>
        <w:t xml:space="preserve"> </w:t>
      </w:r>
    </w:p>
    <w:p w14:paraId="45285F0A" w14:textId="77777777" w:rsidR="00CE0BF8" w:rsidRDefault="00CE0BF8">
      <w:pPr>
        <w:pStyle w:val="a3"/>
      </w:pPr>
      <w:r>
        <w:t xml:space="preserve">　　基礎的功夫說得具體一點，佛所講的四依法。而四依法裡面最重要的一條，「依智不依識」，智是理智，識是感情。我們待人處世要以理智做主宰，不能一昧感情用事，這樣才能夠認識真妄、是非、邪正。唯有理智才能夠把事相看得清清楚楚，帶一分感情就是一分的迷惑，帶兩分感情，兩分的迷惑。幾時我們做一個不迷、不顛倒的人，我們才有能力辨別真善知識，才能夠認識人。認識人了，就下定決心跟他學，這個我們自己才會有決定的成就。我們看看自古以來，無論是世出世間道業學業真正有成就的人，都是一個老師教的，一個道場裡面鍛鍊出來的。今天跑這個道場，明天跑那個道場，跑一輩子都不會有成就。</w:t>
      </w:r>
      <w:r>
        <w:t xml:space="preserve"> </w:t>
      </w:r>
    </w:p>
    <w:p w14:paraId="38D2E2C4" w14:textId="77777777" w:rsidR="00CE0BF8" w:rsidRDefault="00CE0BF8">
      <w:pPr>
        <w:pStyle w:val="a3"/>
      </w:pPr>
      <w:r>
        <w:t xml:space="preserve">　　我們拿最淺顯的比喻來說，學生在學校念書，今天在這個學校念一天，明天到那個學校念一天，大概台灣也有幾千所學校，一個學校念一天，念了幾千天，好幾年過去了，問一問，哪一個學校肯發他畢業證書？人家一問，不錯，有個學生在我這裡念了一天，第二天走了；那個學校也是，他在我這念一天，以後再沒看見了。永遠不能畢業！你要想畢業，在一個學校念三年才能畢業。道理是一樣的。我們現前同修們其中有一部分人，跑道場心跑散亂了，這一句佛念不好了。那個廟裡不去，不行，那個師父對我太好了，法會帖子來了不去過不去，人情是做到了，學業、道業上吃了大虧，上了大當。結果受其害的不是別人，正是自己，這是我們必須要覺悟的。</w:t>
      </w:r>
      <w:r>
        <w:t xml:space="preserve"> </w:t>
      </w:r>
    </w:p>
    <w:p w14:paraId="0D5254C5" w14:textId="77777777" w:rsidR="00CE0BF8" w:rsidRDefault="00CE0BF8">
      <w:pPr>
        <w:pStyle w:val="a3"/>
      </w:pPr>
      <w:r>
        <w:t xml:space="preserve">　　課程愈簡單愈好，必得要深入，果然明瞭教義了，我們的修學功夫再不會走冤枉路了，事與理不相妨礙，這個修行多麼自在！這也是我們目前遇到很多的同修們常常提出這個問題：我學了佛，又吃了長素，這裡辦事又不方便，那個地方跟家人相處又不方便，處處都是障礙。不學佛沒有這些障礙，學了佛到處都是障礙，這就是理事不圓融。功夫還沒有上軌道，一開始就遇到這麼多麻煩的問題，困擾著身心，諸位想想，他還能走入正當的軌道嗎？為什麼？教義不明、教理不通，所以不能夠從事修而入理，他做不到。理事要不能夠圓融，諸位想想，境行怎麼能達得到？不能夠依境修行，又怎麼能達到一心不亂？得不到一心不亂，怎麼能夠有自在的大用現前？所以蓮池大師在此地，這五個層次並不是他老人家發明的，古來的祖師就是這個說法。這是講解悟與證悟合起來分為五個明顯的階段，我們要按部就班的來。淨土法門之所以方便，就是教義跟事理可以合起來同時來做的，行解相應，一面在行，一面在求解，可</w:t>
      </w:r>
      <w:r>
        <w:lastRenderedPageBreak/>
        <w:t>以並進的，以解來幫助行，以行來幫助解，解與行相輔相成。這個法門之所以稱之為特別法門，所以稱之為門餘大道，道理就在此地。</w:t>
      </w:r>
      <w:r>
        <w:t xml:space="preserve"> </w:t>
      </w:r>
    </w:p>
    <w:p w14:paraId="2A8ABBB2" w14:textId="77777777" w:rsidR="00CE0BF8" w:rsidRDefault="00CE0BF8">
      <w:pPr>
        <w:pStyle w:val="a3"/>
      </w:pPr>
      <w:r>
        <w:t xml:space="preserve">　　寂用一對，這是講到最高的境界了，可以說佛與大菩薩的境界。這個地方講的寂，剛才說了，理一心不亂，要是以禪宗來說，明心見性的菩薩，不是普通的菩薩。在圓教，這是初住以上的菩薩，才能夠得大用自在，自在的樣子就是《四十華嚴》裡面五十三參。諸位要想了解寂用是什麼樣子，你讀《四十華嚴》就曉得了。由此可知，參學的本錢是要寂這個字，沒有寂這個字不能參學。參學是什麼？參學是在用中成就，在用中鍛鍊。鍛鍊什麼？鍛鍊寂。寂是理，用是事，前面講理事一對，那是開始學習的時候，這個地方理事一對是成熟的時候，成熟叫做寂用。我們初初學叫理事，到了成佛，理事就叫做寂用。</w:t>
      </w:r>
      <w:r>
        <w:t xml:space="preserve"> </w:t>
      </w:r>
    </w:p>
    <w:p w14:paraId="274F62FF" w14:textId="77777777" w:rsidR="00CE0BF8" w:rsidRDefault="00CE0BF8">
      <w:pPr>
        <w:pStyle w:val="a3"/>
      </w:pPr>
      <w:r>
        <w:t xml:space="preserve">　　圓初住也能叫成佛嗎？能。江味農居士註解《金剛經》就是這樣說法的，初住以上的菩薩是分證佛，在這個地位已經破一品無明，證一分法身，他可以示現八相成道，像觀世音三十二應，應以佛身得度者，他就可以現三十二相佛身來度眾生。這是真佛，不是假佛，對究竟來說，那是圓滿的佛；他是分證的佛，他是佛，他沒圓滿。《楞嚴經》裡面常說佛與大菩薩，那大菩薩就是指圓教初住以上的，這些統統是見了性的，所以《華嚴》裡面講四十一位法身大士，也是指這個說的。這個四十一是從十住講起，十住、十行、十迴向、十地，加上個等覺，這叫四十一位，這是華嚴會上的當機者。</w:t>
      </w:r>
      <w:r>
        <w:t xml:space="preserve"> </w:t>
      </w:r>
    </w:p>
    <w:p w14:paraId="2B95A77B" w14:textId="77777777" w:rsidR="00CE0BF8" w:rsidRDefault="00CE0BF8">
      <w:pPr>
        <w:pStyle w:val="a3"/>
      </w:pPr>
      <w:r>
        <w:t xml:space="preserve">　　換句話說，嚴格的講，華嚴法會必須是要修到理一心不亂，那個時候來看《華嚴經》正適合程度，立刻就得受用。我們沒有到這個境界讀《華嚴經》，這叫薰習，有沒有利益？有利益，但是要真幹，要認真的去學能得利益。最淺顯的，古人所說，不讀《華嚴》不知道佛家的富貴，我們世間人哪一個人不羨慕富貴？讀了《華嚴經》之後才曉得成佛的富貴。換句話說，這就是大乘經典裡面常講的，「先以欲勾牽，後令入佛智」。他那個富貴是真的還是假的？給諸位說，決定真實，佛沒有妄語，成佛之後種種的自在享受，精神的享受、物質的享受，就跟《華嚴經》裡面所講的一樣，只有過之沒有不及。實在講佛的那個享受，豈是《華嚴經》所能講得盡的？講不盡！所以讀了《華嚴》之後，我們就很想成佛；換句話說，我們很想得到這樣真正的富貴。華嚴的境界廣大，心量無邊，我們的心量太窄小了，讀《華嚴經》可以拓開我們的心量，這是《華嚴經》對於初級學人的一點功德利益。果然在華嚴會上，我們講心量拓開了，對我們修學是一大方便；換句話說，我們修行最大的障礙、最大的阻力，就是我們的心量太小了，小到是不能容人。諸位想想，一、二個人心裡都容納不下，真心理體怎麼能夠現前？一心是真心，事一心是相似的真心，理一心是真實</w:t>
      </w:r>
      <w:r>
        <w:t>心，不但一心不能證得，功夫成片都得不到，這是多麼可悲的事情！</w:t>
      </w:r>
      <w:r>
        <w:t xml:space="preserve"> </w:t>
      </w:r>
    </w:p>
    <w:p w14:paraId="2746E12B" w14:textId="77777777" w:rsidR="00CE0BF8" w:rsidRDefault="00CE0BF8">
      <w:pPr>
        <w:pStyle w:val="a3"/>
      </w:pPr>
      <w:r>
        <w:t xml:space="preserve">　　所以我們學佛從哪裡學起？先要學著容忍，能容事、能容物。所以寺廟裡面這個造像，台灣寺院的建築，說實在話不倫不類。大陸像樣的寺院合乎規格的，一進門是天王殿，走進廟門第一個看到的是大肚皮的彌勒菩薩，那是什麼意思？就是教你進得佛門來，肚皮就要放大，就要無所不能容，第一個就是教我們這個。這個看不慣、那個不順眼，不能進佛門。為什麼？你跟彌勒菩薩恰恰相反，你怎麼能入門來？他在門口守第一關。所以這個造像所含的教育意義非常的深遠，我們要能體會到。拓開心量就是禮敬彌勒菩薩，就是稱讚供養彌勒菩薩，也就是請佛住世，請佛轉輪。如果自己</w:t>
      </w:r>
      <w:r>
        <w:lastRenderedPageBreak/>
        <w:t>心量不能拓開，你給彌勒菩薩磕頭白磕了，你燃上再好的香，彌勒菩薩是泥塑木雕的，他也沒有聞見。</w:t>
      </w:r>
      <w:r>
        <w:t xml:space="preserve"> </w:t>
      </w:r>
    </w:p>
    <w:p w14:paraId="6538ED09" w14:textId="77777777" w:rsidR="00CE0BF8" w:rsidRDefault="00CE0BF8">
      <w:pPr>
        <w:pStyle w:val="a3"/>
      </w:pPr>
      <w:r>
        <w:t xml:space="preserve">　　要在這裡面講，有事沒有理，現在我們一般人到寺廟去拜佛、拜菩薩，甚至於家裡面供的佛菩薩形像，有事沒有理，所以不能相應。為什麼有事沒有理？前面是教義一對不懂。說來說去，根源還是要在教裡面求義理，由此可知，不讀書怎麼行？讀書又不可以死在書裡頭，死在書裡頭就變成書呆子，讀佛書死在經論裡面就變成佛呆子，還是不能成功。所以我們特別提出來，佛法以悟為宗，這不是講宗趣嗎？這個地方五條是別說，前面講因緣為宗那是總說。我也說一個總說，以悟為宗，以入為趣。一定要開悟，悟了之後，給諸位說，這個經不是釋迦牟尼佛的經，是我們自性當中流出來的《阿彌陀經》。我們藉釋迦牟尼佛的經本，講解是自性的《阿彌陀經》，藉蓮池大師的《疏鈔》，講我們自性中的《疏鈔》，這個叫做悟入，這才叫做入佛知見。</w:t>
      </w:r>
      <w:r>
        <w:t xml:space="preserve"> </w:t>
      </w:r>
    </w:p>
    <w:p w14:paraId="53EA57DF" w14:textId="77777777" w:rsidR="00CE0BF8" w:rsidRDefault="00CE0BF8">
      <w:pPr>
        <w:pStyle w:val="a3"/>
      </w:pPr>
      <w:r>
        <w:t xml:space="preserve">　　所以是一定要求悟，既然講求悟了，怎麼個悟法？是不是我們心心念念希望希求就能得到？每一天拜佛禮佛我們就可以得到？不錯，古人有拜佛拜開了悟的，拜佛是事，開悟是理；有念佛念開悟的；有看經看開悟的；有聽經聽開悟的。事上可以說是八萬四千法門，事，開悟是一，開悟是理，理是一，事是多。人家在事上能開悟，我們為什麼不能開悟？我們在事修上一昧希求著開悟，「佛菩薩你保佑我趕快開悟」，這樣去求適得其反，迷上加迷。不求就開悟了，因為悟與不悟關鍵在心的染淨，我們心不清淨不會開悟，心清淨自然就有悟處了，所以悟不悟在清淨心。由此可知，無論從事於哪一種的修行方法，都是要以清淨心為目標。平常我們的妄念太多了，雜念太多了，我們想斷斷不了。或者是用禮拜，或者是用稱讚，念佛也就是稱讚，或者是用看經，其目標都是把我們的妄念、雜念給去除，不可以增長妄念。妄念已經多了，在拜佛裡頭又有願、又有求，豈不是增加妄念！</w:t>
      </w:r>
      <w:r>
        <w:t xml:space="preserve"> </w:t>
      </w:r>
    </w:p>
    <w:p w14:paraId="6039EB8A" w14:textId="77777777" w:rsidR="00CE0BF8" w:rsidRDefault="00CE0BF8">
      <w:pPr>
        <w:pStyle w:val="a3"/>
      </w:pPr>
      <w:r>
        <w:t xml:space="preserve">　　什麼時候我們做到「於世無求，於人無爭」，不但於世法裡面無求，於出世法裡頭也無求，我們的心才能清淨、才能開悟、才能夠做到寂用。世法我統統放下了，不求了，佛法裡頭有求，你的心還不清淨。為什麼？求的心還在，對象換了換而已，那有什麼用處！問題不在對象，問題是在那個心地上。佛法之不欺騙人也就在此處，告訴你世間法不能求，佛法也不能求。世間任何一法不可以放在心裡，佛也不能放在心裡，你心裡有個佛，麻煩大了，你的心不乾淨。所以這個念佛，一再給我們說明，「念而無念，無念而念」，這叫真念。念不念？真念，二六時中佛號不間斷。心裡面有沒有？沒有，曉得一切法體性俱空皆不可得，所以事與理相應。二六時中佛號不間斷是事，心裡面乾乾淨淨一法不立，三輪體空，沒有能念的我，也沒有所念的佛，當中也不著現前之相，這才叫會念。看經也要三輪體空，聽經也要三輪體空，講經也要三輪體空，諸位懂得這個道理就應該明瞭，我們日常生活當中所接觸的一切事物，一一事都要學三輪體空，心就清淨了。心清淨自然放光明、開智慧，這才能夠悟入諸法實相。悟入諸法實相就是入佛知見，然後在一一法中、一一事中，得到真正的解脫、真正的自在。</w:t>
      </w:r>
      <w:r>
        <w:t xml:space="preserve"> </w:t>
      </w:r>
    </w:p>
    <w:p w14:paraId="290DEBB2" w14:textId="77777777" w:rsidR="00CE0BF8" w:rsidRDefault="00CE0BF8">
      <w:pPr>
        <w:pStyle w:val="a3"/>
      </w:pPr>
      <w:r>
        <w:t xml:space="preserve">　　諸位請看經文，『寂用一對者，以寂為宗，令發用為趣』。「寂」是理體，「用」是作用，假如我們證得一心不亂而沒有作用的話，這個法門我們就不必學它，學了有什麼用處？正如同世間人誤會我們學佛的人消極，所謂消極就是我們在作用上不如別人，人家積極，我們消極。實在說他說這些話是絕大的誤會。此地所講的用真正是廣大無邊，其作用的範圍橫遍十方，豎窮三際，周遍法界，大用現前。我們世間</w:t>
      </w:r>
      <w:r>
        <w:lastRenderedPageBreak/>
        <w:t>學術所講求的學以致用，所學非所用，我們要學它幹什麼？學了就有用處。佛教是佛陀的教育，佛陀教育裡面最重視的就是教學的效果；換句話說，也就重視的學以致用。沒有一樁學問是不發揮其作用的，不能夠發揮至善的作用，佛絕不會教給我們。</w:t>
      </w:r>
      <w:r>
        <w:t xml:space="preserve"> </w:t>
      </w:r>
    </w:p>
    <w:p w14:paraId="1617C7FC" w14:textId="77777777" w:rsidR="00CE0BF8" w:rsidRDefault="00CE0BF8">
      <w:pPr>
        <w:pStyle w:val="a3"/>
      </w:pPr>
      <w:r>
        <w:t xml:space="preserve">　　下面幾句，蓮池大師給我們講得非常之好，很清楚、很透徹，非常的難得。『言崇尚此寂』，這是以寂為宗旨，就是一心不亂。『其意云何』，我們為什麼要修得理一心不亂？底下這就是講它的作用，這就是趣入了。『良繇妄想執著，無繇解脫』。此地講的「妄想執著，無繇解脫」，是指那個微細的妄想，不是粗重的。為什麼？粗重的在前面境行、行寂就已經淘汰掉，一層一層的淘汰，到這個地方可以說是，講的這個妄想執著是指無明的妄想。因為這個境界是破無明的境界，是屬於微細的妄想，沒有辦法解脫。這種解脫的方法，解脫的程序，一定是由粗而細，粗重的煩惱都沒有辦法解脫，一下要從微細上著手，這是不可能的。迷的時候從細逐漸逐漸到粗，悟的時候一定要反過來從粗到細。好像我們穿衣服，譬如我們穿六件衣服，最初穿最裡面的一件，到最後才穿外面一件；如果你脫的話，當然你從外面一件先脫起，最後才脫到最裡面的。總不能說我穿的時候最先穿裡面，我脫也從裡面這件脫起，你脫得下來？脫不下來的。</w:t>
      </w:r>
      <w:r>
        <w:t xml:space="preserve"> </w:t>
      </w:r>
    </w:p>
    <w:p w14:paraId="295FCA7E" w14:textId="77777777" w:rsidR="00CE0BF8" w:rsidRDefault="00CE0BF8">
      <w:pPr>
        <w:pStyle w:val="a3"/>
      </w:pPr>
      <w:r>
        <w:t xml:space="preserve">　　我們最粗的煩惱，佛法裡面叫見思煩惱，這是最粗、最重的，我們要擺脫它。如果要講理論，要真從教義上講，麻煩可大了，為什麼？太長、太囉嗦了，你要去讀多少經論才明瞭這個道理！換句話說，你要走多少迂迴的路，你才肯幹。因此學佛如果要圖捷徑，這個就要自己具足了善根福德因緣。有善根是能信得及，這是善根；有福德是沒有太大的障礙，這個叫有福報，有障礙是沒有福報的相；有因緣是遇到善知識。這三個條件具足了，遇到善知識也沒有什麼障礙，善知識所講的就能夠相信，依教奉行，這是有善根。沒有善根遇到善知識不相信，有因緣遇到不相信，三個條件缺一個都不能成就。假如三個條件都具足了，我們少走許許多多的冤枉路，理雖然不懂，老師教我們做，我們就照做，做到時間久了就開悟了。一悟，原來就是許多經裡面所講的道理就這麼回事情，悟了之後，你一看統統都明瞭了，信心就堅定了，信心就增長了。</w:t>
      </w:r>
      <w:r>
        <w:t xml:space="preserve"> </w:t>
      </w:r>
    </w:p>
    <w:p w14:paraId="5AE8033D" w14:textId="77777777" w:rsidR="00CE0BF8" w:rsidRDefault="00CE0BF8">
      <w:pPr>
        <w:pStyle w:val="a3"/>
      </w:pPr>
      <w:r>
        <w:t xml:space="preserve">　　我們舉一個最淺顯的例子，我初學佛的時候，老師教我「看得破，放得下」，在我想像章嘉大師一生教人，絕不會說只對我講這兩句話。我相信他老人家這兩句話不曉得教過多少人了，別人沒有照他那個做，不得利益，不相信。我實在也是莫名其妙，他跟我講了我就相信，就照這麼做，他教我做六年，我就認真幹六年，六年果然有效，有感應、有靈驗。以後入了佛之後，才曉得總是有一點善根。第一次見面老師跟我們講的，我們就信得過，教給我這個方法，回去就幹。他教我認真去修六年，我就修六年，沒有辜負他，他也沒有欺騙我。這個是善知識，我少走了多少冤枉路！這個方法就是破粗重的煩惱，雖然妄念執著沒有斷，但是在程度上減少了一半以上，這是我們求學求道的本錢所在。</w:t>
      </w:r>
      <w:r>
        <w:t xml:space="preserve"> </w:t>
      </w:r>
    </w:p>
    <w:p w14:paraId="11D10F3C" w14:textId="77777777" w:rsidR="00CE0BF8" w:rsidRDefault="00CE0BF8">
      <w:pPr>
        <w:pStyle w:val="a3"/>
      </w:pPr>
      <w:r>
        <w:t xml:space="preserve">　　一個學人從這五個階段按著這個次序到最後的階段，『妄盡心一』，這個「心一」就是理一心不亂。心一的現象，我昨天晚上在東山講座裡面，那些都是中小學的教員們，我就跟他講一的問題。他們都是教書的，你們教數學，一加一等於二，錯的，正確的答案，一加一等於一，一加二還是等於一；二加二等於四，錯了，二加二也等於一。幾時你們的數學做到這樣的，你們就入了佛境界，就入了一真法界，你們總算是開悟、開了竅。一加一等於二，二加二等於四，迷惑顛倒！他能聽得懂我的話</w:t>
      </w:r>
      <w:r>
        <w:lastRenderedPageBreak/>
        <w:t>嗎？聽了之後，我看到他們面上表情都有點不太對，所以我說，你不要以為我這是在談玄，這叫玄學，這是佛法，這是真實法。所以幾時我們算術算到什麼都等於一就行了，那個時候你就到了一真法界了。你還有個二出現，你一定在十法界裡頭，你還有三、四，那你還沒有出六道輪迴。這是實實在在的，為什麼？妄心盡了才達到一，這個一是一心，這個一也就是《華嚴》裡面所講的一真法界。轉十法界為一真法界，《華嚴》四十一位法身大士都是入這個境界。這個境界叫不思議解脫境界，你看看《四十華嚴》的品題，「入不思議解脫境界普賢行願品」，普賢行願是能入，不思議解脫境界是所入。</w:t>
      </w:r>
      <w:r>
        <w:t xml:space="preserve"> </w:t>
      </w:r>
    </w:p>
    <w:p w14:paraId="1C421CA2" w14:textId="77777777" w:rsidR="00CE0BF8" w:rsidRDefault="00CE0BF8">
      <w:pPr>
        <w:pStyle w:val="a3"/>
      </w:pPr>
      <w:r>
        <w:t xml:space="preserve">　　『淨極光通』，這一句是出在《楞嚴經》上的。《楞嚴經》裡面講「淨極光通達」，這是說心清淨至極。「光」是說的智慧，一切智、道種智、一切種智全都現前。一切種智是體，一切智是相，道種智是作用，這是從智裡面我們說體相用。「通」就是通達，理事無礙，事事無礙，這才叫通。理就是事，事就是理，事有多，理是一，所以一即是多，多即是一。用有多，方便有多門，體是一個，歸元無二路；這也能夠體會到一就是多，多就是一，一多不二，到不二這叫做證入，入不二法門，這個叫證真如。能證的樞紐就在「淨」字，淨要淨到極處，普通的淨不行，要淨到極處。在大本裡面，《無量壽經》裡面講的三心，至誠心，給諸位說，誠怎麼講？誠也當淨講。曾國藩他有一本書叫《求闕齋筆記》，市面上有得賣，他對於誠這個字的註解，一念不生叫做誠，心裡面起一個妄念就不誠了，可見得這個誠就當作淨講、就當作定講。這個字是功夫話。至誠感通，要誠到了極處，就叫至誠。至誠兩個字的意思就跟此地淨極兩個意思是有相通的意思在，一個是在因上講的至誠，淨極是在果上講的，因該果海，果徹因源，因果不二。</w:t>
      </w:r>
      <w:r>
        <w:t xml:space="preserve"> </w:t>
      </w:r>
    </w:p>
    <w:p w14:paraId="2F51304B" w14:textId="77777777" w:rsidR="00CE0BF8" w:rsidRDefault="00CE0BF8">
      <w:pPr>
        <w:pStyle w:val="a3"/>
      </w:pPr>
      <w:r>
        <w:t xml:space="preserve">　　下面舉個比喻來說明。『喻如塵盡鏡明，無像不現』。他把鏡比作我們的心，將塵土比作染污，我們現在的心就像明鏡很久沒有去擦了，被灰塵蓋得厚厚的。佛法就好比擦鏡子那個布一樣，要把灰塵擦掉，灰塵去盡了，鏡子的光明是本來有的，並不是你擦把那光明擦出來，沒有這個道理，擦是去塵土而已、去灰塵而已。佛法是去煩惱而已，煩惱就是灰塵，佛法就是擦灰塵的工具。智慧德能是我們本來具足的，不擦它，它並沒有減少，它被灰塵遮蓋住了，它不起作用，照外面的東西它也照不見，不是它沒有照的能力，這種照的能力暫時被這個灰塵障礙住了。並不是真正能障礙，暫時的障礙，一去掉，它的能力又恢復。所以智慧德能是我們本身具足的，在聖，如佛沒有增加，在凡也沒有減少，不增不減。</w:t>
      </w:r>
      <w:r>
        <w:t xml:space="preserve"> </w:t>
      </w:r>
    </w:p>
    <w:p w14:paraId="58B684FC" w14:textId="77777777" w:rsidR="00CE0BF8" w:rsidRDefault="00CE0BF8">
      <w:pPr>
        <w:pStyle w:val="a3"/>
      </w:pPr>
      <w:r>
        <w:t xml:space="preserve">　　佛菩薩勉勵我們，開導我們，叮嚀囑咐我們，無非是教我們自己覺悟，把這一層障礙去掉。然後我們的知見、我們的享受，與諸佛菩薩就沒有兩樣。所以好比說塵盡，去乾淨了；鏡明，鏡子恢復了它本來的光明，無像不現。這個時候裡面再沒有障礙了，十法界就變成一真法界了。我們六根接觸的範圍也沒有時分的障礙，也沒有方分的障礙。時分是講時間，過去現在未來。我們只看到現在的，過去沒有看到，未來沒有看到，這是我們有時間的障礙。到這個時候時間不能障礙，過去我們看到了，現在也看到了，未來也看到了，三世合成一個，沒有三世。方分是講方位，我們佛法裡面講十方，東南西北四維上下十方，我們看到一方、兩方，還有後面有幾方沒有看到，這個時候統統都看到、都聽到、都接觸到了；換句話說，空間上的障礙沒有了，這才叫一。這些話我們初聽起來實在是太玄了，但是佛給我們講的這是真實，絕不是神話，絕不是空想，千真萬確的事實。</w:t>
      </w:r>
      <w:r>
        <w:t xml:space="preserve"> </w:t>
      </w:r>
    </w:p>
    <w:p w14:paraId="6D18AC48" w14:textId="77777777" w:rsidR="00CE0BF8" w:rsidRDefault="00CE0BF8">
      <w:pPr>
        <w:pStyle w:val="a3"/>
      </w:pPr>
      <w:r>
        <w:lastRenderedPageBreak/>
        <w:t xml:space="preserve">　　「無像不現」，十方三際全都顯現在我們心境之中，心就是一面明鏡，所以叫大圓鏡智。在唯識裡面講轉阿賴耶為大圓鏡智，我們阿賴耶上面這面鏡子現在有灰塵了，所以十方三世的東西我們見不到。阿賴耶這個灰塵去掉了，它就叫大圓鏡，十方三世一切的境界相立刻就現前。</w:t>
      </w:r>
      <w:r>
        <w:t xml:space="preserve"> </w:t>
      </w:r>
    </w:p>
    <w:p w14:paraId="66964635" w14:textId="77777777" w:rsidR="00CE0BF8" w:rsidRDefault="00CE0BF8">
      <w:pPr>
        <w:pStyle w:val="a3"/>
      </w:pPr>
      <w:r>
        <w:t xml:space="preserve">　　『所謂既生本國，得無生忍已』。這個下面是講用，前面這是講寂，這是無像不現到這個地方是講寂。底下這是講它作用了，從這段文裡面，所謂「既生本國」，這個本國是指極樂世界。「得無生忍已」，無生忍，我們過去在講《仁王經》的時候，無生忍的位次在圓教七地、八地、九地這三個位次上。十地菩薩與等覺菩薩他們叫寂滅忍。我們要是依《仁王經》來看，證得理一心不亂的人往生西方極樂世界，當然是上品上生。為什麼？一生到西方極樂世界是花開見佛悟無生，最低限度你是圓教七地菩薩，這個地位多高！距離圓教究竟的佛果相去很近很近，這是講在這個位次上。</w:t>
      </w:r>
      <w:r>
        <w:t xml:space="preserve"> </w:t>
      </w:r>
    </w:p>
    <w:p w14:paraId="2E10496E" w14:textId="77777777" w:rsidR="00CE0BF8" w:rsidRDefault="00CE0BF8">
      <w:pPr>
        <w:pStyle w:val="a3"/>
      </w:pPr>
      <w:r>
        <w:t xml:space="preserve">　　『還入生死』，這是說再以菩薩的身分倒駕慈航，「入生死」是入什麼地方？再回到六道來。再回到六道是不是凡夫？給諸位說，不是凡夫。『以無數方便，大作佛事，度脫眾生，妙用恆沙，是其趣也』。這是講它的作用。用我們常講有兩種，一個叫自受用，一個叫他受用。所謂受用，要拿我們現在的話來講是享受，講享受大家容易懂，講別的還不太容易理會。自受用就是個人自己的享受，他受用是叫一切眾生的享受，都能達到最高的享受，這種享受樂受而非苦受，離苦得樂，破迷開悟的享受。這種享受作用在佛法裡面也叫做方便，方便就是用。</w:t>
      </w:r>
      <w:r>
        <w:t xml:space="preserve"> </w:t>
      </w:r>
    </w:p>
    <w:p w14:paraId="41DDC333" w14:textId="77777777" w:rsidR="00CE0BF8" w:rsidRDefault="00CE0BF8">
      <w:pPr>
        <w:pStyle w:val="a3"/>
      </w:pPr>
      <w:r>
        <w:t xml:space="preserve">　　『不徒為沈空滯寂而已』，耽著空寂之體，有體無用，這才叫做「沈空滯寂」。那是什麼人？小乘人，小乘阿羅漢證得偏真涅槃，佛所謂的墮在無為坑，那叫有體無用。大乘菩薩絕不是小乘人那種果報，那不起作用的，那個學問我們無需要學它。大乘佛法有體有用，體是清淨心，作用是恆沙德用，在作用裡面成就自己的智慧德能。所以我們說他這是最圓滿至善的教育，必須要學習，要認真的學習。今天我們將這一段介紹完了。　　</w:t>
      </w:r>
    </w:p>
    <w:sectPr w:rsidR="00CE0B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4220" w14:textId="77777777" w:rsidR="00CE0BF8" w:rsidRDefault="00CE0BF8" w:rsidP="004365D0">
      <w:r>
        <w:separator/>
      </w:r>
    </w:p>
  </w:endnote>
  <w:endnote w:type="continuationSeparator" w:id="0">
    <w:p w14:paraId="79102775" w14:textId="77777777" w:rsidR="00CE0BF8" w:rsidRDefault="00CE0BF8" w:rsidP="00436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308F" w14:textId="77777777" w:rsidR="00CE0BF8" w:rsidRDefault="00CE0BF8" w:rsidP="004365D0">
      <w:r>
        <w:separator/>
      </w:r>
    </w:p>
  </w:footnote>
  <w:footnote w:type="continuationSeparator" w:id="0">
    <w:p w14:paraId="506CBC88" w14:textId="77777777" w:rsidR="00CE0BF8" w:rsidRDefault="00CE0BF8" w:rsidP="00436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D0"/>
    <w:rsid w:val="004365D0"/>
    <w:rsid w:val="00B519F4"/>
    <w:rsid w:val="00CE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18F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5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5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5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5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1399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