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2398" w14:textId="77777777" w:rsidR="00281044" w:rsidRDefault="00281044">
      <w:r>
        <w:t>阿彌陀經疏鈔</w:t>
      </w:r>
      <w:r>
        <w:t>—</w:t>
      </w:r>
      <w:r>
        <w:t>此經水鳥樹林演暢妙法</w:t>
      </w:r>
      <w:r>
        <w:t>……</w:t>
      </w:r>
      <w:r>
        <w:t xml:space="preserve">自不同耳　　（第一二八集）　　</w:t>
      </w:r>
      <w:r>
        <w:t>1978/2</w:t>
      </w:r>
      <w:r>
        <w:t xml:space="preserve">　　台灣景美華藏圖書館　　檔名：</w:t>
      </w:r>
      <w:r>
        <w:t xml:space="preserve">01-002-0128 </w:t>
      </w:r>
    </w:p>
    <w:p w14:paraId="019C48A0" w14:textId="77777777" w:rsidR="00281044" w:rsidRDefault="00281044">
      <w:pPr>
        <w:pStyle w:val="a3"/>
      </w:pPr>
      <w:r>
        <w:t xml:space="preserve">　　後一句開始，我們將經文念一段對對地方：</w:t>
      </w:r>
      <w:r>
        <w:t xml:space="preserve"> </w:t>
      </w:r>
    </w:p>
    <w:p w14:paraId="639AE3C3" w14:textId="77777777" w:rsidR="00281044" w:rsidRDefault="00281044">
      <w:pPr>
        <w:pStyle w:val="a3"/>
      </w:pPr>
      <w:r>
        <w:t xml:space="preserve">　　鈔【此經水鳥樹林演暢妙法，及大本觀經，如後文中詳引，是依報說法。】</w:t>
      </w:r>
      <w:r>
        <w:t xml:space="preserve"> </w:t>
      </w:r>
    </w:p>
    <w:p w14:paraId="48208E2D" w14:textId="77777777" w:rsidR="00281044" w:rsidRDefault="00281044">
      <w:pPr>
        <w:pStyle w:val="a3"/>
      </w:pPr>
      <w:r>
        <w:t xml:space="preserve">　　從這個地方開始，這一段文字是接著上一次沒有講完的，今天我們接著講。這是說到了六塵說法，實際上講六塵說法並不限於西方世界，十方諸佛世界乃至於我們娑婆世界，可以說無不是六塵說法，不過是極樂世界的人六根聰利，所以六根接觸六塵境界都能夠開悟。不像我們娑婆世界的眾生，大多數在六根當中只有耳根比較利，其餘的五根要來得遲鈍一點，所以接觸塵境不太容易開悟。我們要講西方世界與我們這裡的差別，差別的所在就在此地。前面說過正報就是阿彌陀佛宣說教法，這一段所講的『此經』就是指《彌陀經》，《彌陀經》裡面所說的『水鳥樹林演暢妙法』，這是舉本經來說。大本《觀經》也是淨土重要的經典，是同一個法門，大本經裡面說得更詳細，在此地沒有引用經文，到後面再說，到經文的部分再引述詳細的來介紹。這些統統是說的西方世界依報說法。</w:t>
      </w:r>
      <w:r>
        <w:t xml:space="preserve"> </w:t>
      </w:r>
    </w:p>
    <w:p w14:paraId="23FB2D97" w14:textId="77777777" w:rsidR="00281044" w:rsidRDefault="00281044">
      <w:pPr>
        <w:pStyle w:val="a3"/>
      </w:pPr>
      <w:r>
        <w:t xml:space="preserve">　　鈔【又大本云。】</w:t>
      </w:r>
      <w:r>
        <w:t xml:space="preserve"> </w:t>
      </w:r>
    </w:p>
    <w:p w14:paraId="7610BA24" w14:textId="77777777" w:rsidR="00281044" w:rsidRDefault="00281044">
      <w:pPr>
        <w:pStyle w:val="a3"/>
      </w:pPr>
      <w:r>
        <w:t xml:space="preserve">　　這個『大本』是指《無量壽經》，前面是指《觀無量壽經》。</w:t>
      </w:r>
      <w:r>
        <w:t xml:space="preserve"> </w:t>
      </w:r>
    </w:p>
    <w:p w14:paraId="7AC1F16F" w14:textId="77777777" w:rsidR="00281044" w:rsidRDefault="00281044">
      <w:pPr>
        <w:pStyle w:val="a3"/>
      </w:pPr>
      <w:r>
        <w:t xml:space="preserve">　　鈔【彼國蓮華出無量光，光中出無量佛，一一諸佛，皆說妙法，是依正俱時說也。】</w:t>
      </w:r>
      <w:r>
        <w:t xml:space="preserve"> </w:t>
      </w:r>
    </w:p>
    <w:p w14:paraId="7D5820FD" w14:textId="77777777" w:rsidR="00281044" w:rsidRDefault="00281044">
      <w:pPr>
        <w:pStyle w:val="a3"/>
      </w:pPr>
      <w:r>
        <w:t xml:space="preserve">　　這是西方極樂世界蓮花裡面放光，光中化佛，這個情形很有一點像楞嚴會上，你看看我們在《楞嚴經》裡面看到佛是光中化佛，宣說楞嚴神咒，楞嚴神咒不是釋迦牟尼佛直接說的，而是在頂上放光，光中有蓮花，蓮花裡面有化佛，這個化佛說出的五會楞嚴神咒。這是說明『依正俱時說』。再看底下一段：</w:t>
      </w:r>
      <w:r>
        <w:t xml:space="preserve"> </w:t>
      </w:r>
    </w:p>
    <w:p w14:paraId="38F678E1" w14:textId="77777777" w:rsidR="00281044" w:rsidRDefault="00281044">
      <w:pPr>
        <w:pStyle w:val="a3"/>
      </w:pPr>
      <w:r>
        <w:t xml:space="preserve">　　疏【有謂說法是應身報身，有謂三身齊說，各隨機見。】</w:t>
      </w:r>
      <w:r>
        <w:t xml:space="preserve"> </w:t>
      </w:r>
    </w:p>
    <w:p w14:paraId="62882A06" w14:textId="77777777" w:rsidR="00281044" w:rsidRDefault="00281044">
      <w:pPr>
        <w:pStyle w:val="a3"/>
      </w:pPr>
      <w:r>
        <w:t xml:space="preserve">　　這一段我們看底下的註解，實在說諸佛菩薩說法極其善巧方便，三身就是一身，一身就是三身，凡夫總是分別執著，說一說三，佛是隨順眾生也說一說三。</w:t>
      </w:r>
      <w:r>
        <w:t xml:space="preserve"> </w:t>
      </w:r>
    </w:p>
    <w:p w14:paraId="1CC123AA" w14:textId="77777777" w:rsidR="00281044" w:rsidRDefault="00281044">
      <w:pPr>
        <w:pStyle w:val="a3"/>
      </w:pPr>
      <w:r>
        <w:t xml:space="preserve">　　鈔【應身說法者，有云：法身一向不說，報身具說不說，應身定說。】</w:t>
      </w:r>
      <w:r>
        <w:t xml:space="preserve"> </w:t>
      </w:r>
    </w:p>
    <w:p w14:paraId="3881F16C" w14:textId="77777777" w:rsidR="00281044" w:rsidRDefault="00281044">
      <w:pPr>
        <w:pStyle w:val="a3"/>
      </w:pPr>
      <w:r>
        <w:t xml:space="preserve">　　這幾句話，我們在《華嚴經》裡面可以看到這個境界。《華嚴經》自始至終我們沒有看到佛說法，所看到的都是菩薩說法。在華嚴會上佛是代表法身，法身無相，法身也無言說，法身是理體，從體起用，用則有相，用則有言說，所以諸位要曉得，佛跟菩薩是一不是二，你要把他看作二就錯了。華嚴會上那些諸菩薩，包括善財童子在內，全是一個人，決定沒有第二人。我們如果不把這個觀念確定，《華嚴經》的義趣你就得不到了。《華嚴》裡面依正莊嚴，就是毗盧遮那佛從體起用，作用而已。華嚴會上表現的是如此，我們現前這個世界又何嘗例外？</w:t>
      </w:r>
      <w:r>
        <w:t xml:space="preserve"> </w:t>
      </w:r>
    </w:p>
    <w:p w14:paraId="6C178CB4" w14:textId="77777777" w:rsidR="00281044" w:rsidRDefault="00281044">
      <w:pPr>
        <w:pStyle w:val="a3"/>
      </w:pPr>
      <w:r>
        <w:lastRenderedPageBreak/>
        <w:t xml:space="preserve">　　這個道理、這種事實，唯識裡面說得非常透徹。《華嚴經》是唯識六經之一，唯識六經十一論，第一部就是《華嚴經》。我們眾生迷，迷在不知道宇宙萬法是自己自性變現之物，而認為一切萬法都在我們心外，心外求法。諸佛菩薩悟，悟什麼？悟的是一切萬法全是自性變現，這就叫悟。所以悟了之後，萬法與自己是一不是二，一真法界。迷的時候自己跟境界處處對立，自找麻煩。這種悟是要真正去親證，並不是口頭上這麼說說就算是悟了，一定要親入這個境界，入到這個境界之後，法身說不說都沒有意義。</w:t>
      </w:r>
      <w:r>
        <w:t xml:space="preserve"> </w:t>
      </w:r>
    </w:p>
    <w:p w14:paraId="5E7DD8BD" w14:textId="77777777" w:rsidR="00281044" w:rsidRDefault="00281044">
      <w:pPr>
        <w:pStyle w:val="a3"/>
      </w:pPr>
      <w:r>
        <w:t xml:space="preserve">　　此地只能說在表相上講，也是為了說法方便起見，所以說『法身一向不說』。這是指音聲、文字這麼一個法門而已，說法是音聲，音聲記錄下來是文字，所以文字也是音聲，音聲就是文字。如果我們把三身分開來講，法身是理體，是個理體，沒有事相，所以它連身相也沒有。我們讀《華嚴》毗盧遮那如來，毗盧遮那是梵語，翻成中國的意思叫遍一切處。遍一切處是一個理，事就是依理才有事，理事不二，所以它是個理體。單從理體上來說，它並沒有形成事相，試問問它怎麼說法？當然不說，所以說「法身一向不說」。</w:t>
      </w:r>
      <w:r>
        <w:t xml:space="preserve"> </w:t>
      </w:r>
    </w:p>
    <w:p w14:paraId="1CF0B489" w14:textId="77777777" w:rsidR="00281044" w:rsidRDefault="00281044">
      <w:pPr>
        <w:pStyle w:val="a3"/>
      </w:pPr>
      <w:r>
        <w:t xml:space="preserve">　　我們學佛頂重要的就是要見到這個理，要證實這個理。見這個理就叫做見道，小乘的見道是須陀洹，是見相似道，還沒有見到真實的道。大乘的見道位，在圓教來講是初住菩薩，就是見到這個理了。見到這個理之後就要把它證實，諸位要曉得，見道以後再證實，是要一步一步的來證實，並不是一下就證實了。所以從初住菩薩，我們就圓教來講，到妙覺位，證實圓滿這個地位，有四十二個階級。最後的一個階級是圓滿位，我們叫如來位，前面都叫菩薩位，菩薩有四十一個等級。這是什麼？這是證。</w:t>
      </w:r>
      <w:r>
        <w:t xml:space="preserve"> </w:t>
      </w:r>
    </w:p>
    <w:p w14:paraId="594AB87F" w14:textId="77777777" w:rsidR="00281044" w:rsidRDefault="00281044">
      <w:pPr>
        <w:pStyle w:val="a3"/>
      </w:pPr>
      <w:r>
        <w:t xml:space="preserve">　　不證得不到受用，證實之後受用無有窮盡，我們世間人常講「大用無方」這四個字，實際上還沒有法子形容見性以後的德用。既然如此，見性之後給諸位說三身具足了，法身報身應化身都具足了。我們沒有見性的人，給諸位說，我們只有兩種身，一種是法身，我們當然有法身，沒有法身我們的身從哪裡現出來？當然有法身。但是我們沒有報身，沒有佛菩薩那種報身，我們這個身也叫報身，業報身，善惡業報身。佛菩薩的報身是智慧報身，所以報身叫智身。如果我們一見道了，就是見到法身這個理了，我們現前，就是現在，我現在見到這個理，現在三身就具足，法身報身應化身全都具足，這個妙極了。這個意思不必深講，因為我們在《六祖壇經》裡面曾經細說過。</w:t>
      </w:r>
      <w:r>
        <w:t xml:space="preserve"> </w:t>
      </w:r>
    </w:p>
    <w:p w14:paraId="2294B9FA" w14:textId="77777777" w:rsidR="00281044" w:rsidRDefault="00281044">
      <w:pPr>
        <w:pStyle w:val="a3"/>
      </w:pPr>
      <w:r>
        <w:t xml:space="preserve">　　我說這些話，無非是勉勵我們同修，學佛見理要緊，其他的都無關重要，見道重要。這個見道，在禪家講明心見性，這個重要。在我們念佛分上講，理一心不亂就是見道，這個頂要緊。其餘的那些事情，我們處世要知道安分守己，於一切世事上盡心盡力，功德就圓滿了。還是道業要緊，道業上圓滿了，這個世間事樣樣都圓滿；如果沒有見道，世間事沒有一樣是圓滿的。這就是說到見道的要緊處。</w:t>
      </w:r>
      <w:r>
        <w:t xml:space="preserve"> </w:t>
      </w:r>
    </w:p>
    <w:p w14:paraId="3EAF7D7E" w14:textId="77777777" w:rsidR="00281044" w:rsidRDefault="00281044">
      <w:pPr>
        <w:pStyle w:val="a3"/>
      </w:pPr>
      <w:r>
        <w:t xml:space="preserve">　　再說第二句，『報身具說不說』。「報身」有兩種，一種叫自受用身，一種叫他受用身。自受用身不說法，為什麼？自受用是清淨心。《六祖壇經》裡面所講的「本來無一物」，那個本來無一物，實在講是自受用的法性身，我們人人都有。可是怎麼樣？我們現在得不到受用。為什麼得不到受用？心不清淨。為什麼不清淨？那就是自受用身說法了，所以就不清淨了。自受用身裡面起分別、起執著，那就是《楞嚴經》裡面所講的「知見立知是無明本」，自己把自己的清淨報身破壞了。所以諸位要曉</w:t>
      </w:r>
      <w:r>
        <w:lastRenderedPageBreak/>
        <w:t>得，自己的智慧德能都是從清淨心生的，清淨心中一念不生，所以也不說法。他受用身，那就有法說了，他受用是感應道交。我們以前在講堂給諸位做個比喻，好像磬，敲磬，磬的本身沒音聲，它是很靜的，自受用是很靜，它並不響。他受用是你敲它，一敲就響了，大叩則大鳴，小叩則小鳴，與一切眾生感應道交。這一起感應就說法，這種說法，給諸位說，說而無說。怎麼說是說而無說？他受用的時候說了，自受用裡頭無說，所以他心清淨。無說而說，自受用身裡頭無說，他受用有說。</w:t>
      </w:r>
      <w:r>
        <w:t xml:space="preserve"> </w:t>
      </w:r>
    </w:p>
    <w:p w14:paraId="6D6E2429" w14:textId="77777777" w:rsidR="00281044" w:rsidRDefault="00281044">
      <w:pPr>
        <w:pStyle w:val="a3"/>
      </w:pPr>
      <w:r>
        <w:t xml:space="preserve">　　諸位要曉得，自受用、他受用還是一身，並不是兩個身。這個話諸位如果再會不過意思來，《金剛經》上有兩句話，我念念給諸位聽聽，那是須菩提尊者請教釋迦牟尼佛，我們要用什麼態度為一切眾生說法？釋迦牟尼佛告訴他，「不取於相，如如不動」。「不取於相，如如不動」是自受用身的清淨，而為人說法正是他受用。所以諸佛菩薩，他們的言語，他們的法音，是從清淨心中流露出來的。跟我們不一樣，我們的言說是從第六意識，阿賴耶識裡頭的種子遇到緣起現行的，不一樣。阿賴耶的種子是不清淨的，是染污的，是有障礙的，再給諸位說，是個生煩惱的。諸位果然在這個地方有所體認，你就曉得，如果不轉識成智，麻煩總是免不了的。要真正能夠說是和睦相處，與一切眾生終始如一，一定要見性，換句話說，對於宇宙人生的真實相，因因果果、事事理理徹底明瞭了，一絲毫不迷惑。心常在定中，所謂是「那伽常在定，無有不定時」，這個時候的心量才是周遍法界，所謂是心包太虛，量周沙界，而自己的心如如不動，於一切相了了分明，不取不捨，是這樣的境界。</w:t>
      </w:r>
      <w:r>
        <w:t xml:space="preserve"> </w:t>
      </w:r>
    </w:p>
    <w:p w14:paraId="356E2D7C" w14:textId="77777777" w:rsidR="00281044" w:rsidRDefault="00281044">
      <w:pPr>
        <w:pStyle w:val="a3"/>
      </w:pPr>
      <w:r>
        <w:t xml:space="preserve">　　報身我們有沒有？有，實在講是自己障礙了自己，我們外面對人說法，裡面心也動，心不清淨，這就把報身毀掉了。這是有說而說，說而有說，不能像菩薩一樣，無說而說，說而無說，不能這樣。所以諸位必須要記住，自受用的就是清淨心。我們也曉得清淨心好，也希望能證得清淨心，為什麼清淨心不能現前？清淨心，諸位想想，能不能求得？一有求心就不清淨了。不求也不行，求也不行，這個事情很為難。可是有巧妙的方法，那就是清淨心從平等心裡面得來的，我們能夠等念一切眾生，心在一切境界裡頭漸漸修平等，愈平等心愈清淨，愈清淨是愈平等，平等心跟清淨心相輔相成。所以禪宗提出「平常心是道」，這個意思《維摩經》上也是這麼說。平就是平等，常就是恆常，你只常常保持著心的平等就清淨。</w:t>
      </w:r>
      <w:r>
        <w:t xml:space="preserve"> </w:t>
      </w:r>
    </w:p>
    <w:p w14:paraId="5ED3B9CC" w14:textId="77777777" w:rsidR="00281044" w:rsidRDefault="00281044">
      <w:pPr>
        <w:pStyle w:val="a3"/>
      </w:pPr>
      <w:r>
        <w:t xml:space="preserve">　　什麼樣叫做平等？是不是我把冤家跟親屬都看成一樣的，這叫平等？給諸位說，這不叫平等。為什麼不叫平等？因為你心裡面還有一個冤、有一個親就不平等，你心裡面還有個眾生、還有個佛不平等，所以平等心是心裡面一念不生。在般若裡面講觀照般若。以方便般若，方便是什麼？六根、六塵、六識都是方便，以根塵識起觀照。觀照是什麼？對於根塵識它的真實相，也就是我們所講的諸法實相，清清楚楚、明明白白，在裡面沒有一念著相的心，沒有一念取相的心，也沒有一念不著相的心。佛在《金剛經》裡面講的「不取於相」是相與非相都不取，連不取也不取，心是靜的，如如不動，這個時候就是平等心現前，也是清淨心現前。平等心是理，清淨是自受用，就是自受用的報身，於一切眾生感應道交，那是從自受用再變化為他受用，是大慈大悲。為什麼還有應化身？照這樣說，他受用的報身不就夠了嗎？何必還要用個應化身？諸位要曉得，報身的境界很高，到不了那個程度，沒有機緣接觸，於是對於那些低程度的必須要用方便之方便，這就是隨類化身了，所謂是應以何身得度者，即現何身而得度之。</w:t>
      </w:r>
      <w:r>
        <w:t xml:space="preserve"> </w:t>
      </w:r>
    </w:p>
    <w:p w14:paraId="7B8BB972" w14:textId="77777777" w:rsidR="00281044" w:rsidRDefault="00281044">
      <w:pPr>
        <w:pStyle w:val="a3"/>
      </w:pPr>
      <w:r>
        <w:t xml:space="preserve">　　諸位在此地，我特別提醒大家，佛法的理是一，一個理，我們就舉釋迦牟尼佛四十九年一代時教來看他老人家應化的作用，我們也能得到一點消息。世尊三學三慧，世出世間極圓滿、極究竟的學問，都在《華嚴經》中。這是自古以來教內教外這些祖師大德們公認的，《華嚴》是如來根本法輪，一切經、三藏經典是《華嚴》眷屬。換句話說，好像一棵樹一樣，《華嚴》是根是本，其餘的一切經是枝枝葉葉，枝葉統是從這一個根生出來的。佛對於上根的人、程度高的人則說了義經，則講菩薩戒，講這個。對於中程度的人，則講不了義經，則講比丘戒。對聲聞緣覺講《阿含經》，《阿含》不了義。對人天連這個《阿含經》也不行，也不契機，所以對人天則講五戒、十善、四無量心，教忠教孝，講倫常道德，這又等而下之了。可是無論他說深說淺、廣說略說，總是不離一個宗旨，這一個宗旨就是《華嚴經》。佛這樣的示現，豈不是明明白白的告訴我們，佛無有定法可說。</w:t>
      </w:r>
      <w:r>
        <w:t xml:space="preserve"> </w:t>
      </w:r>
    </w:p>
    <w:p w14:paraId="3A5651A9" w14:textId="77777777" w:rsidR="00281044" w:rsidRDefault="00281044">
      <w:pPr>
        <w:pStyle w:val="a3"/>
      </w:pPr>
      <w:r>
        <w:t xml:space="preserve">　　這個話是世尊在《金剛經》裡面講過的，我們從《華嚴經》裡面確確實實看出來，無有定法可說，是應機說法。有沒有實在的法可說？沒有，不但說是無有定法可說，簡直可以說無法可說，而是眾生知見上有錯誤了、行為上有錯誤了，佛就他的錯誤把他糾正過來而已。所以佛法好比是藥一樣，藥本來不叫做藥，是因為眾生有病了，這個東西剛好能治他的病，所以才叫藥。一個健康的人，沒有病的人，哪裡有藥？所有的藥對他都是廢物，一點用也沒有。害了病才有藥，沒有病哪有藥？九法界眾生的病不同，佛用的那些藥也不一樣。眾生的病都好了，佛法的藥全都丟掉，告訴你根本就沒有藥。對於健康的人就是這麼說法，世間沒有藥，身體很健康！諸位仔細想想這個話的意思。有了病才有藥，沒有病沒有藥，藥跟病是相對建立的。</w:t>
      </w:r>
      <w:r>
        <w:t xml:space="preserve"> </w:t>
      </w:r>
    </w:p>
    <w:p w14:paraId="1C8794FE" w14:textId="77777777" w:rsidR="00281044" w:rsidRDefault="00281044">
      <w:pPr>
        <w:pStyle w:val="a3"/>
      </w:pPr>
      <w:r>
        <w:t xml:space="preserve">　　這樣說起來，哪裡有佛法？只有一個真性，我們學佛，得借釋迦牟尼佛這個殊勝良好的增上緣，要見自己的性。不是看到這個佛他見性成佛了，那個菩薩也見性了，我還沒有見到，這樣學佛就是學上無量阿僧祇劫也沒有成就，也跟現在一樣糊裡糊塗的。一定要曉得，佛所講的話句句說的是自己，說的諸佛，諸佛是自己，說的諸菩薩，諸菩薩也是自己，說的人天八部鬼神，還是說的自己，沒有一樣不是說的自己，我們才能夠得到受用。所以，報身說不說的義趣，我們要體會到了就很有受用。</w:t>
      </w:r>
      <w:r>
        <w:t xml:space="preserve"> </w:t>
      </w:r>
    </w:p>
    <w:p w14:paraId="186B8A86" w14:textId="77777777" w:rsidR="00281044" w:rsidRDefault="00281044">
      <w:pPr>
        <w:pStyle w:val="a3"/>
      </w:pPr>
      <w:r>
        <w:t xml:space="preserve">　　『應身定說』，為什麼？「應身」為三賢以下的人說的，這個地方的三賢諸位要記住，是別教三賢。為什麼？別教三賢沒有見性，圓教的三賢已經見性，圓初住就見性，所以這個地方是指別教三賢菩薩。以及二乘聖者、凡夫外道都沒有見性，對於沒有見性的人，佛菩薩就得隨類化身。你是什麼樣的身分，你是什麼樣的根性，應當以什麼樣的因緣來接引，佛菩薩就示現。我們話是這樣說，為什麼？不這麼說諸位聽不懂，可是這樣說起來諸位還是聽不懂。為什麼？為什麼說聽不懂？因為我們著文字音聲之相。佛菩薩隨類化身，給諸位說，沒有心。不要像我們，這個人他是什麼樣的個性，我要給他怎麼樣說法，我要變個什麼身給他說法，那就糟了，完全是凡夫了。</w:t>
      </w:r>
      <w:r>
        <w:t xml:space="preserve"> </w:t>
      </w:r>
    </w:p>
    <w:p w14:paraId="70ADFDA2" w14:textId="77777777" w:rsidR="00281044" w:rsidRDefault="00281044">
      <w:pPr>
        <w:pStyle w:val="a3"/>
      </w:pPr>
      <w:r>
        <w:t xml:space="preserve">　　佛菩薩隨類化身，就跟大家敲磬一樣，敲重它就響得大一點，它是自然的。它不是這個人敲重一下，我得要響大一點，那個人敲得輕一點，我就可以響小一點。我們凡夫有心，它沒有心，我們要懂這個意思。菩薩隨類化身，我們念《普門品》裡面講的觀世音菩薩三十二應身不是有心的，有心就是凡夫了，也不是無心的，無心就不響了。那是不是亦有心亦無心，非有心非無心？我們要這樣去猜，這樣去想，永遠是迷惑。怎麼樣才能夠明瞭事實事相？把一切念頭都息掉就明瞭了，不准你起心動念，這個事實清清楚楚擺在面前才知道。</w:t>
      </w:r>
      <w:r>
        <w:t xml:space="preserve"> </w:t>
      </w:r>
    </w:p>
    <w:p w14:paraId="5DE83094" w14:textId="77777777" w:rsidR="00281044" w:rsidRDefault="00281044">
      <w:pPr>
        <w:pStyle w:val="a3"/>
      </w:pPr>
      <w:r>
        <w:t xml:space="preserve">　　所以禪宗的棒喝往往用這個手段，老師看到學生機緣成熟了，偶然問他一句話，學生剛要答覆，老師立刻把他嘴巴捂住，這個意思就是什麼？「言語道斷，心行處滅」，恍然大悟，才真正能入這個境界。心裡面才動念就壞了，就變質了，走樣子了，這是個難處。所以我們不起心不動念，記住《金剛經》上兩句話，這個兩句話實在講也是相當不容易懂，「不取於相，如如不動」，不要看這八個字很簡單，很不好懂，最困難的就是我們望文生義，死在句下。佛教我們不取於相，好，不取於相我們已經取了，取了「不取於相」四個字，阿賴耶識裡已經落了不取於相四個字，這怎麼行？佛教我們如如不動，好了，如如不動四個字又印上去了，早就動了，這是大難大難處。所以這樁事情是心地功夫，不在言說。我們再看下面的文：</w:t>
      </w:r>
      <w:r>
        <w:t xml:space="preserve"> </w:t>
      </w:r>
    </w:p>
    <w:p w14:paraId="2F9C7A01" w14:textId="77777777" w:rsidR="00281044" w:rsidRDefault="00281044">
      <w:pPr>
        <w:pStyle w:val="a3"/>
      </w:pPr>
      <w:r>
        <w:t xml:space="preserve">　　鈔【則彼佛說法，當是應身，然亦兼報，如大本，高出一切世間之身，觀經，六十萬億那由他恆沙由旬之身，則豈定丈六。】</w:t>
      </w:r>
      <w:r>
        <w:t xml:space="preserve"> </w:t>
      </w:r>
    </w:p>
    <w:p w14:paraId="210142D8" w14:textId="77777777" w:rsidR="00281044" w:rsidRDefault="00281044">
      <w:pPr>
        <w:pStyle w:val="a3"/>
      </w:pPr>
      <w:r>
        <w:t xml:space="preserve">　　這是講西方極樂世界阿彌陀佛，此地討論的西方極樂世界阿彌陀佛，他老人家到底是應身還是報身？實在講經裡面說得很清楚，西方世界有四土三輩九品，常寂光土完全是理體，那是如來位次上，等覺菩薩還沒分，那個我們不談它。所以說常寂光土裡頭沒有品位，三輩九品沒有，常寂光土裡沒有，為什麼？一律平等，清淨平等。實報莊嚴土就不同了，裡面有品位。實報莊嚴土是什麼境界？要拿《華嚴經》來說是四十一位法身大士的境界，從圓教初住到等覺菩薩都是在實報莊嚴土。實報莊嚴土這些大菩薩都是明心見性的菩薩，身體都很大，我們讚佛偈裡面所念的「白毫宛轉五須彌，紺目澄清四大海」，諸位想想，那個相多大！佛的眉間白毫五座須彌山那麼大。</w:t>
      </w:r>
      <w:r>
        <w:t xml:space="preserve"> </w:t>
      </w:r>
    </w:p>
    <w:p w14:paraId="486E2113" w14:textId="77777777" w:rsidR="00281044" w:rsidRDefault="00281044">
      <w:pPr>
        <w:pStyle w:val="a3"/>
      </w:pPr>
      <w:r>
        <w:t xml:space="preserve">　　報身與報身說法，這是彼此都是大身。這個地方所講的，《觀經》裡面說，『六十萬億那由他恆沙由旬之身』。由旬是印度距離的單位，古時候翻譯，印度一由旬，它有大由旬、中由旬、小由旬，合中國的里，大由旬是八十里，中由旬是六十里，小由旬是四十里。諸位想想，一由旬就不得了，就算是小的，這個人身四十里高，我們現在的飛機還飛不到四十里高。它是以這個為單位，「六十萬億那由他恆沙由旬之身」，這個簡直是天文數字，恐怕那個人站在地球上，腳站在地球上，頭頂可能已經是超越了我們這個銀河系了。諸位想想這個人身多高？所以從經文上來看這個當然是報身。可是在方便有餘土那個裡面的諸上善人身就沒這麼高了，凡聖同居土更差一等了。凡聖同居土裡面是人天身，像我們一樣的凡夫身。方便有餘土是二乘身，示現阿羅漢、辟支佛，這些是迴小向大的。還有一些修大乘佛法，過去生中多生多劫修小乘法，帶著小乘深重的習氣，這個習氣沒有斷掉，也生在方便有餘土。在這兩土裡面，阿彌陀佛就以應化身來度化眾生，所以西方極樂世界阿彌陀佛三身都具足。再看底下一句說：</w:t>
      </w:r>
      <w:r>
        <w:t xml:space="preserve"> </w:t>
      </w:r>
    </w:p>
    <w:p w14:paraId="43F7B01E" w14:textId="77777777" w:rsidR="00281044" w:rsidRDefault="00281044">
      <w:pPr>
        <w:pStyle w:val="a3"/>
      </w:pPr>
      <w:r>
        <w:t xml:space="preserve">　　鈔【然經云：報化非真佛，亦非說法者。何得定言法身不說，當是隨機所見，自不同耳。】</w:t>
      </w:r>
      <w:r>
        <w:t xml:space="preserve"> </w:t>
      </w:r>
    </w:p>
    <w:p w14:paraId="102C3D0D" w14:textId="77777777" w:rsidR="00281044" w:rsidRDefault="00281044">
      <w:pPr>
        <w:pStyle w:val="a3"/>
      </w:pPr>
      <w:r>
        <w:t xml:space="preserve">　　報身跟化身，非真佛亦非說法者，確實經裡頭有這麼一個說法，這種說法也是權說，亦是應機而說。佛法的修學不外理事，凡是從理上講的是真實法，凡是從事上說的是方便法，可是事理是一不是二。理不能離開事，事不能離開理，可是凡夫偏重在事相上，尤其是在一切事相妄生分別執著，所以對於事相也只能夠見到片面，不能見到真實。真實之相，所謂諸法實相，理事不二，這才是真實相。我們說一個事，說一個理，理事如果是二，這是迷不是覺了。曉得理就是事，事就是理，理事不二，這是覺不是迷。</w:t>
      </w:r>
      <w:r>
        <w:t xml:space="preserve"> </w:t>
      </w:r>
    </w:p>
    <w:p w14:paraId="0C2EE083" w14:textId="77777777" w:rsidR="00281044" w:rsidRDefault="00281044">
      <w:pPr>
        <w:pStyle w:val="a3"/>
      </w:pPr>
      <w:r>
        <w:t xml:space="preserve">　　『報化非真佛，亦非說法者』，古德說這裡頭含著有兩個意思：第一個意思講「會用歸體」。事是用，理是體，法身是理體，報身跟化身都是法身所起的作用。所以我們這個佛像，佛像實在是表法的。你看造佛像，當中一尊佛，旁邊兩尊菩薩，一佛二菩薩，三位是一體，不是三也不是二。我們說佛、說菩薩，這是二，說一佛兩位菩薩是說三，實際上是一。佛是代表理體，菩薩是代表作用；作用顯一個不就行了，為什麼顯兩個？兩個是代表多，兩個就是代表無量無邊的作用，是這個意思。而在表法裡面，這兩位菩薩，總是一個代表理，一個代表事。你像西方三聖，阿彌陀佛代表的是理體，觀世音菩薩代表的是事，慈悲，大勢至菩薩代表智慧。慈悲也就是福德，我們世間人所求的福慧雙修，這兩個菩薩一個代表福，一個代表慧。慈悲就是福，觀世音菩薩代表福，大勢至菩薩代表慧。</w:t>
      </w:r>
      <w:r>
        <w:t xml:space="preserve"> </w:t>
      </w:r>
    </w:p>
    <w:p w14:paraId="7D67AB52" w14:textId="77777777" w:rsidR="00281044" w:rsidRDefault="00281044">
      <w:pPr>
        <w:pStyle w:val="a3"/>
      </w:pPr>
      <w:r>
        <w:t xml:space="preserve">　　毗盧遮那如來旁邊兩位，一個文殊，一個普賢，諸位一看就明瞭了，普賢代表的是福，文殊代表的是慧。如果我們從行門來說，行解相應，普賢菩薩代表行門，文殊菩薩代表解門。西方三聖，觀世音菩薩代表行門，我們的行要學觀世音，我們的解要學大勢至，行解相應，行與解是一不是二。所以諸位一定要曉得這個道理。只有理體是真實的，作用，這是有相的。《金剛經》說得很好，「凡所有相，皆是虛妄」。所以我們也可以說，報化雖然不是真佛，但是是真佛所起的作用。雖然它不說法，確確實實是理體必須借這個形相才流露出法音，所以經上也說三身都說法，道理就在此地。第一個意思是會用歸體，體用不二。</w:t>
      </w:r>
      <w:r>
        <w:t xml:space="preserve"> </w:t>
      </w:r>
    </w:p>
    <w:p w14:paraId="0D246FAA" w14:textId="77777777" w:rsidR="00281044" w:rsidRDefault="00281044">
      <w:pPr>
        <w:pStyle w:val="a3"/>
      </w:pPr>
      <w:r>
        <w:t xml:space="preserve">　　第二個意思，所謂「奪事顯理」。這個義趣就是教我們不要著事相，就從事相要能會歸到理體，曉得說而無說，無說而說。我們聽法如何？也得要聽而無聽，無聽而聽，句句與自性相應。古人教給我們，所謂是聞法要知道會歸自性，就是這個道理。就好像敲鐘一樣，那個敲鐘的錘子是錘錘都敲中，要這樣才行，這樣才能夠得利益。所謂利益就是覺悟，悟了之後給諸位說，萬法都圓融了。然後我們就能夠真正的明瞭，古大德所謂哪一法不是佛法，法法皆是，沒有一法不是佛法。哪一法不是真如，法法皆是真如，所謂頭頭是道，左右逢源。可是沒有悟的時候，咱又要問，哪一法是佛法？沒有一法是佛法，連《大方廣佛華嚴經》也不是佛法，可見得是與不是是在悟與不悟、覺與不覺，覺了全是，不覺全非。諸位想想，我們在一切法裡頭有什麼執著？一切法裡頭有什麼放不下？問題不在一切法，問題在自己悟不悟，就是這個關鍵，節骨眼就在此地，這是我們要把它找到的。</w:t>
      </w:r>
      <w:r>
        <w:t xml:space="preserve"> </w:t>
      </w:r>
    </w:p>
    <w:p w14:paraId="49DC7E6F" w14:textId="77777777" w:rsidR="00281044" w:rsidRDefault="00281044">
      <w:pPr>
        <w:pStyle w:val="a3"/>
      </w:pPr>
      <w:r>
        <w:t xml:space="preserve">　　我們圖書館裡面最近講的《論語》，我一再給大家說明，四書就是《華嚴經》，是《華嚴經》的略說，《華嚴經》就是四書的廣說，義趣完全相同，句句話都能合得上來，沒有一句合不上來的。你要明白了，你就不會再生分別、執著了，那是四書，那不是佛教的書籍，那是佛經以外的，這就自生障礙。我們看《學》、《庸》兩部書，《中庸》講理論，講的是道理，換句話說，法身理體，所講的是道理。《大學》一部書，這個道理應用在人事上，法則，原則原理。可以說《中庸》是原理之學，《大學》是原則之學，一個是講解門，一個是講行門。我們通常在佛法裡面講法，有教法、行法、理法、果法，教理行果。《大學》是行法，《中庸》是理法，而《論語》、《孟子》就是《華嚴經．入法界品》，孔老夫子的傳習錄就是《論語》，孟子的傳習錄就是《孟子》，那是他們兩個人的傳習錄，傳什麼？傳《學》、《庸》之道。這兩位就是實行《學》、《庸》之道，他們兩個真正證得了，見道了，親證了，再傳給我們，所以那兩部書是傳習錄。孔子的傳習錄、孟子的傳習錄就是像《四十華嚴》裡面善財童子的「入法界品」，那是善財童子的傳習錄。</w:t>
      </w:r>
      <w:r>
        <w:t xml:space="preserve"> </w:t>
      </w:r>
    </w:p>
    <w:p w14:paraId="2AEB5293" w14:textId="77777777" w:rsidR="00281044" w:rsidRDefault="00281044">
      <w:pPr>
        <w:pStyle w:val="a3"/>
      </w:pPr>
      <w:r>
        <w:t xml:space="preserve">　　這是從大分上來觀察是一樣不是兩樣，從每一章每一節裡面觀察，那其味也無窮，我們也能夠見到孔孟境界之高，不是一個普通人。所以讀了《華嚴經》之後再去念四書，這個境界不一樣。不讀《華嚴經》，四書裡面的境界確確實實不容易領悟。悟了之後，四書比較短，容易受持。這東西方兩位大聖人，教給我們修學的方法，可以說是完全相同。真是古人所謂英雄所見，不是大略相同，完全相同。孔老夫子教給我們，從「格物致知」做起，佛教給我們是「行解相應」下手，解門裡面要求學，「無量法門誓願學」，行門裡面要斷煩惱。諸位想想，格物豈不是就是斷煩惱嗎？致知豈不是就是學法門嗎？有什麼兩樣？而誠意正心就是佛道無上誓願成，佛心是平等真慈，誠意就跟佛在《觀無量壽經》裡面講的菩提心，至誠心、深心、發願迴向心，是一不是二。正心就包括了深心跟大悲心，所以佛講三心圓發，孔子只講二心，二心就是三心。孔子講一個誠意正心，就是佛講的直心、深心、大悲心。</w:t>
      </w:r>
      <w:r>
        <w:t xml:space="preserve"> </w:t>
      </w:r>
    </w:p>
    <w:p w14:paraId="20CB9A9C" w14:textId="77777777" w:rsidR="00281044" w:rsidRDefault="00281044">
      <w:pPr>
        <w:pStyle w:val="a3"/>
      </w:pPr>
      <w:r>
        <w:t xml:space="preserve">　　後面從修身齊家治國平天下，那就是眾生無邊誓願度，你們諸位仔細看看是不是一樣的？三綱裡面所講，這是大學之道在明明德，明明德是自覺，親民是覺他，止於至善是覺行圓滿，說法不一樣，意思完全相同。所以儒佛是一不是二，二，套六祖一句話，就不是佛法了，佛法是不二之法。儒家四書裡面是這樣的明顯，再給諸位說，真的果然通達了，世出世間一切法都是一都不是二，這才到所謂是理事無礙、事事無礙。所以我們在此地研究四書，諸位要有一個概念，我們是研究小華嚴，是研究略本華嚴。我們研究《華嚴經》是廣解四書，是一不是二，這樣諸位就能得受用。</w:t>
      </w:r>
      <w:r>
        <w:t xml:space="preserve"> </w:t>
      </w:r>
    </w:p>
    <w:p w14:paraId="3DF717E8" w14:textId="77777777" w:rsidR="00281044" w:rsidRDefault="00281044">
      <w:pPr>
        <w:pStyle w:val="a3"/>
      </w:pPr>
      <w:r>
        <w:t xml:space="preserve">　　『隨機所見』，我們拿一切經，拿世出世間所有的學術思想都可以用這一句話來解釋，「隨機所見」。剛才我也給諸位說，我拿極樂世界做個比喻，拿釋迦牟尼佛四十九年說法做個比喻，佛說法因人而異，程度高的說大法，給他說小法對不起他；程度淺的，說小法不能說大法，說大法他不能接受，說了也等於白說。所以佛說法他的原則，這是跟我們凡夫講，契機契理，既不違背一真之理，又能夠適合各種不同程度的根機，叫一切各種不同程度的眾生人人得利益，而且什麼？現前就得利益，並不是說死了以後來生再得利益，那個太渺茫了，佛不做這個事情，佛教我們當下得利益，這是佛法殊勝之處。</w:t>
      </w:r>
      <w:r>
        <w:t xml:space="preserve"> </w:t>
      </w:r>
    </w:p>
    <w:p w14:paraId="4B5CF2D3" w14:textId="77777777" w:rsidR="00281044" w:rsidRDefault="00281044">
      <w:pPr>
        <w:pStyle w:val="a3"/>
      </w:pPr>
      <w:r>
        <w:t xml:space="preserve">　　好，今天時間到了，我們就講到這一段。　　</w:t>
      </w:r>
    </w:p>
    <w:sectPr w:rsidR="002810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72199" w14:textId="77777777" w:rsidR="00281044" w:rsidRDefault="00281044" w:rsidP="006C30D6">
      <w:r>
        <w:separator/>
      </w:r>
    </w:p>
  </w:endnote>
  <w:endnote w:type="continuationSeparator" w:id="0">
    <w:p w14:paraId="57624584" w14:textId="77777777" w:rsidR="00281044" w:rsidRDefault="00281044" w:rsidP="006C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2FB59" w14:textId="77777777" w:rsidR="00281044" w:rsidRDefault="00281044" w:rsidP="006C30D6">
      <w:r>
        <w:separator/>
      </w:r>
    </w:p>
  </w:footnote>
  <w:footnote w:type="continuationSeparator" w:id="0">
    <w:p w14:paraId="70A04F0E" w14:textId="77777777" w:rsidR="00281044" w:rsidRDefault="00281044" w:rsidP="006C3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D6"/>
    <w:rsid w:val="00281044"/>
    <w:rsid w:val="006C30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6AB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30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30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30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30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