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1A617" w14:textId="77777777" w:rsidR="008A5B3F" w:rsidRDefault="008A5B3F">
      <w:r>
        <w:t>九四年淨空法師早餐開示</w:t>
      </w:r>
      <w:r>
        <w:t>—</w:t>
      </w:r>
      <w:r>
        <w:t xml:space="preserve">從清淨心下手　　（第一集）　　</w:t>
      </w:r>
      <w:r>
        <w:t>1994/4</w:t>
      </w:r>
      <w:r>
        <w:t xml:space="preserve">　　台灣景美華藏圖書館　　檔名：</w:t>
      </w:r>
      <w:r>
        <w:t xml:space="preserve">20-018-0001 </w:t>
      </w:r>
    </w:p>
    <w:p w14:paraId="455D8FEE" w14:textId="77777777" w:rsidR="008A5B3F" w:rsidRDefault="008A5B3F">
      <w:pPr>
        <w:pStyle w:val="a3"/>
      </w:pPr>
      <w:r>
        <w:t xml:space="preserve">　　國內、國外許多地方通信來說，都希望組織一個淨宗學會，大家來提倡專修、專學念佛法門。他總以為淨宗學會是一個很大的組織，這個觀念上錯誤，以後遇到這些事情，要知道如何去幫助他們。淨宗學會實際上就是從前蓮社的現代化，蓮社已經存在一千多年，總有一千七、八百年。從廬山遠公大師首創，這是集合志同道合，念佛求生淨土，以這個為目的，並沒有組織，並沒有統轄這個關係。如果成立分會，是我們自己的分會，這個是有關係，我們今天的分會只有一個彰化，彰化分會跟我們這是一家的，其他的淨宗學會都是獨立的，完全獨立的。我們彼此之間只有聯誼，像朋友一樣聯誼，互相幫助，是這麼一個關係，所以他們自己可以選會長，自己立章程。對於修學的方法、理念，我們可以幫助他們，所以絕對沒有行政上的關係，沒有統轄上的關係，也沒有財務上的關係，它是一個完全獨立的團體。我們希望這樣的獨立團體，在這個世界上普遍都能建立，到處都有念佛人，認真念佛，是這麼一回事情。我們淨宗學會緣起這個小冊子，我們依據的經論、依據的理論、修行的方法都在裡面。我們這次再印，把我們提倡的十念法複印進去，這樣子這個念佛法門就能夠普遍的推行。</w:t>
      </w:r>
      <w:r>
        <w:t xml:space="preserve"> </w:t>
      </w:r>
    </w:p>
    <w:p w14:paraId="3167738E" w14:textId="77777777" w:rsidR="008A5B3F" w:rsidRDefault="008A5B3F">
      <w:pPr>
        <w:pStyle w:val="a3"/>
      </w:pPr>
      <w:r>
        <w:t xml:space="preserve">　　我們在講經裡面也常說，佛法講精進，進就是進步，進步就是不落後。所以真正的佛法，永遠走在時代的最前端，領導這個時代，指導這個時代，這是佛法最大的作用。如果我們佛法是跟著時代走，時代在前面，我們跟在後面，佛法對這個時代沒有多大的價值，這是一定要明瞭、要懂得的。你不能做到這一點，佛法裡面講的契理契機，那契機就做不到。</w:t>
      </w:r>
      <w:r>
        <w:t xml:space="preserve"> </w:t>
      </w:r>
    </w:p>
    <w:p w14:paraId="68C8DD1C" w14:textId="77777777" w:rsidR="008A5B3F" w:rsidRDefault="008A5B3F">
      <w:pPr>
        <w:pStyle w:val="a3"/>
      </w:pPr>
      <w:r>
        <w:t xml:space="preserve">　　淨宗的修行，《無量壽經》經題上就標榜得很明白：覺、正、淨，經題上「清淨、平等、覺」。清淨、平等、覺，不但是修學綱領，也是修學的次序。從哪裡下手？從清淨心下手。唯有心清淨才真正達到平等；心不清淨，平等決定做不到。平等裡頭一定有清淨，清淨裡頭不一定有平等，也就是說平等心比清淨心功夫要深。菩薩的心清淨，還不平等。佛心平等，才達到圓滿清淨。所以心清淨是最重要。心要清淨，必須要放得下。我跟你們常常提示的，這個世間的情欲要放下，名聞利養要放下，出世世間法是一塵不染，你的心才會清淨。清淨就有智慧，覺是智慧。有智慧，辦事情就不會錯誤，不會有過失。凡是做事情有過失，換句話說，沒有智慧，心不清淨。到心平等了，平等，成佛了，智慧就圓滿。清淨心有智慧，但是智慧不圓滿，到平等心現前的時候，智慧才圓滿。</w:t>
      </w:r>
      <w:r>
        <w:t xml:space="preserve"> </w:t>
      </w:r>
    </w:p>
    <w:p w14:paraId="7CD762CB" w14:textId="77777777" w:rsidR="008A5B3F" w:rsidRDefault="008A5B3F">
      <w:pPr>
        <w:pStyle w:val="a3"/>
      </w:pPr>
      <w:r>
        <w:t xml:space="preserve">　　要知道清淨心，這個非常重要，自修。別的人，看到別人有過失，好朋友、好同參可以勸勉。勸勉要記住，頂多三次，三次他不改、不聽，以後就不要再勸，再勸就是冤家對頭，他心裡面就懷恨在心，何必跟人結冤仇？縱然是自己道場，見到有不如法的人也不說，道場是佛菩薩建立的，有護法神、佛菩薩會遷單，我們的心還是清淨、還是平等的，不生煩惱。如果不如法，我們想留都留不住，他非走不可，這是護法神遷單。所以我們這樣，心地才能真正清淨、正常。對同參道友我們都是一樣看待，離開我們團體被遷單的，也是一樣看待，我們見到他，還是很尊重，還是很歡喜，一點戒心都沒有。為什麼？不是我要他走的，我沒有要他走，護法神要他走的，有什麼辦法？這與我們完全不相干。這個我們都要曉得，這是正法道場，有諸佛護念，龍天保佑。所以自己一定要認真，要認真修行，自然得三寶的感應。如果不如</w:t>
      </w:r>
      <w:r>
        <w:lastRenderedPageBreak/>
        <w:t>法，在裡面住不多久，也要走，自己會走。所以經典裡面的教訓，我叫大家一條一條摘錄出來，要做，非常重要。這些節錄出來的東西，我們的會訊每一期也可以刊個三條、五條，闢一個小專欄，這是幫助修行。</w:t>
      </w:r>
      <w:r>
        <w:t xml:space="preserve"> </w:t>
      </w:r>
    </w:p>
    <w:p w14:paraId="6DF60DF7" w14:textId="77777777" w:rsidR="008A5B3F" w:rsidRDefault="008A5B3F">
      <w:pPr>
        <w:pStyle w:val="a3"/>
      </w:pPr>
      <w:r>
        <w:t xml:space="preserve">　　昨天新店那個地方晚上有兩個比丘尼來，徐阿純陪她們來的，要請我到他們道場去給他們那邊的信徒們結結緣。最後講：法師，你去一個鐘點都好。我就告訴她（這你們大家都要知道），我答應妳一個鐘點，就等於把我一年全部的時間都給掉了。她聽不懂。我解釋給她說，我說我答應妳到妳那裡去一趟，另外要是道場來請我，我要不要去？如果不去的話，厚此薄彼，所有是非都來了。所以去的時候，你這個例子一開端，任何人來找我，我統統都要去，我的時間都完了，什麼事都做不成。是因為這麼一個原因，我不能答應妳。她的信徒也不多，新店距離這裡不遠，為什麼不到這來聽經？要跟我見見面，叫我跟他們結結緣，妳把信徒帶來，下午三點鐘到五點鐘兩個鐘點，妳到我這來可以，我到妳那裡，例子不能開，這個例子開了以後麻煩大了，所以這個要知道。</w:t>
      </w:r>
      <w:r>
        <w:t xml:space="preserve"> </w:t>
      </w:r>
    </w:p>
    <w:p w14:paraId="13829F44" w14:textId="77777777" w:rsidR="008A5B3F" w:rsidRDefault="008A5B3F">
      <w:pPr>
        <w:pStyle w:val="a3"/>
      </w:pPr>
      <w:r>
        <w:t xml:space="preserve">　　信徒供養請吃飯都不能答應，你答應這一家，那一家請，我要供養你，你要不要去？這個都要知道。所以真正用功要曉得保護自己的清淨心，要保護自己清修的環境。每天跟人約了，每天到晚跑，心都是亂的，你心怎麼定得下來？他固然是好意，但是實際對我們有很大的傷害，所以這一定要曉得。明白這個道理，所以我昨天告訴這兩個比丘尼，我不到妳那裡去，妳能夠原諒，妳是很大的功德，妳做了好事。我現在這時間在寫書，妳把這個時間給我統統糟蹋掉了，我這東西出不來了；東西出來，許多人看到，許多人得利益，都是妳的功德。妳把這個事情破壞了，這個因果責任妳要去承當。沒有智慧，感情用事。</w:t>
      </w:r>
      <w:r>
        <w:t xml:space="preserve"> </w:t>
      </w:r>
    </w:p>
    <w:p w14:paraId="1524A1C9" w14:textId="77777777" w:rsidR="008A5B3F" w:rsidRDefault="008A5B3F">
      <w:pPr>
        <w:pStyle w:val="a3"/>
      </w:pPr>
      <w:r>
        <w:t xml:space="preserve">　　還有外面送來的東西、供養的東西，都是好意，我們自己一定要細心的去檢查，怕裡頭有壞的，壞的吃了生病。這道場常常有，每個道場都有這個事情。信徒有一些是很好的，買好東西、新鮮的；有些過了期的，太多了，沒地方送了，就趕緊送到寺廟，他不曉得這個東西人家吃了身上一樣會長病，他沒有考慮到這一點，但都是好心、都是好意。所以我們自己拿來之後要細心的去檢查一下。都謝謝他，壞東西也謝謝他，也歡歡喜喜的，他走了之後，丟到垃圾桶倒掉，這樣就對了。不要說你送壞的，這樣不好，這樣對信徒形象會破壞了。所以不管什麼都歡喜、都謝謝、都接受，回來之後自己檢查，可以留的留，不可以留的就丟掉。</w:t>
      </w:r>
      <w:r>
        <w:t xml:space="preserve"> </w:t>
      </w:r>
    </w:p>
    <w:p w14:paraId="395F6AB2" w14:textId="77777777" w:rsidR="008A5B3F" w:rsidRDefault="008A5B3F">
      <w:pPr>
        <w:pStyle w:val="a3"/>
      </w:pPr>
      <w:r>
        <w:t xml:space="preserve">　　唱念儀規要認真學習，要特別的加強。將來道場多，你們在沒有成名之前，去應付應付可以的，沒問題的。所以跟大家結結緣，儀規一定要熟，每個人都要練，你不練，你就不能領眾，你也帶不起來。淨宗修學，大家在一塊共修，非常簡單，一個佛七儀軌、早晚課、上供，頂多我們今年提倡的三時繫念。你看多簡單，一點都不複雜，只要把這些東西搞熟，練得很熟，沒有事情都可以練。唱念是度化眾生很重要的一個手段，佛陀在世是以音聲作佛事，你就曉得這唱念重要。佛法重視唱念，你看儒家教學也重視。儒家教學的手段禮樂，樂是音樂。佛家教學也是這樣的，一個戒律，一個是梵唄。戒律是調身，身要遵守；音樂是調心的。人在煩惱或者情緒起來的時候，高歌一曲，他心就平了。所以樂是教育裡頭最重要的工具。</w:t>
      </w:r>
      <w:r>
        <w:t xml:space="preserve"> </w:t>
      </w:r>
    </w:p>
    <w:p w14:paraId="1C8CFDDE" w14:textId="77777777" w:rsidR="008A5B3F" w:rsidRDefault="008A5B3F">
      <w:pPr>
        <w:pStyle w:val="a3"/>
      </w:pPr>
      <w:r>
        <w:t xml:space="preserve">　　佛門音樂稱為梵音，跟世間音樂不一樣的地方，就是佛門音樂聽了心會平靜下來。不會像世間音樂，聽了之後會有感情起伏。佛門的音樂沒有，聽了之後心會定、</w:t>
      </w:r>
      <w:r>
        <w:lastRenderedPageBreak/>
        <w:t>會靜下來。所以這個唱誦很重要、很重要。像《三時繫念》裡面那個文，念的時候都有講究，你真的能夠從內心裡頭以真心念出來，音調、抑揚頓挫念得正確，聽的人馬上受感動。所以這個不能不研究，不可以學那些經懺法師敷衍塞事，那個不可以的，那是罪過。平常要練，最重要的是真誠心。真誠心、慈悲心，這最重要。心正了，那個音聲就有佛菩薩加持，他有感應。你沒有真誠心、沒有慈悲心，這感應得不到。所以佛法，善導大師講的，「一切真實心中作」。你看他這一句在《無量壽經》註疏裡頭用了多少句！這本東西看完了之後，其他的句子記不得，這句會記得。為什麼？它講的次數太多，「一切真實心中作」，非常重要。</w:t>
      </w:r>
      <w:r>
        <w:t xml:space="preserve"> </w:t>
      </w:r>
    </w:p>
    <w:p w14:paraId="67F3E0E6" w14:textId="77777777" w:rsidR="008A5B3F" w:rsidRDefault="008A5B3F">
      <w:pPr>
        <w:pStyle w:val="a3"/>
      </w:pPr>
      <w:r>
        <w:t xml:space="preserve">　　所以有的時候沒有智慧就很糟糕，我們發的好心，做的好事，到結果的時候，這個事情變成壞事，變成惡事，那個冤枉不冤枉？所以沒有智慧就會出這些麻煩。換句話說，一定要防範的，不能因為我們自己就給眾生做造罪業的機會，那是我們的過失，所以這個要知道防範。現在這個世間眾生，貪瞋痴慢年年都在增長，無論在哪個地方都不能避免。不僅大陸說一切向錢看，全世界哪個地區不是一切向錢看？都是這樣的，這很糟糕。我們弘法利生，做些善事，當然需要用錢。我們自己想省一點力氣，希望別人來做。他沒有錢的時候，還滿有道心的，這個錢一擺在面前的時候，他心就變了。這個事實我們要知道，所以要很小心、很謹慎。</w:t>
      </w:r>
      <w:r>
        <w:t xml:space="preserve"> </w:t>
      </w:r>
    </w:p>
    <w:p w14:paraId="1207BAB0" w14:textId="77777777" w:rsidR="008A5B3F" w:rsidRDefault="008A5B3F">
      <w:pPr>
        <w:pStyle w:val="a3"/>
      </w:pPr>
      <w:r>
        <w:t xml:space="preserve">　　本來我有意思想在大陸設立一個基金，將來幫助大陸獎學金的事情，或者印經這些事情。館長想的比我就更周到，我是想委託三個人，三個人在銀行開戶頭，三個人簽名蓋章才可以提款。館長覺得不必這樣做法，她說我們把學校，因為學校都有銀行的帳戶，把學校在銀行帳戶戶頭的號碼告訴我們，我們到時候從國外把這個錢直接匯到這裡。這個方法比我想的高明，這很正確。所以我們準備在哪個學校設獎學金，就先跟他接頭的說你把銀行戶頭告訴我們，我們從海外直接寄給你。到大陸身上帶錢帶多了，絕對不是好事情，可是到那裡又必須要用，尤其那麼多學校，所以這個方法好。我們這次去是到學校去拿銀行戶頭號碼，回來之後我們再給他寄，所以就不需要帶很多錢過去，這個方法不錯。</w:t>
      </w:r>
      <w:r>
        <w:t xml:space="preserve"> </w:t>
      </w:r>
    </w:p>
    <w:p w14:paraId="4D91B154" w14:textId="77777777" w:rsidR="008A5B3F" w:rsidRDefault="008A5B3F">
      <w:pPr>
        <w:pStyle w:val="a3"/>
      </w:pPr>
      <w:r>
        <w:t xml:space="preserve">　　家親眷屬都一樣，兄弟姐妹都不行。我弟弟在那邊，我們不敢把錢給他。為什麼？他會變心，他會變壞，那就是幫助他造罪業，這個我們於心不忍。所以愈是你真正愛護他，你就要注意，決定不可以叫他造罪業，這才叫真正的愛護。所以我叫他做一樁事情，那邊有很多學校，叫他去看，哪些學校很苦、很需要幫忙，告訴我們。就叫他做這個工作，去做調查的工作，真正需要的，我們這個錢用得才非常妥當。有些學校它很富有，錦上添花，沒有必要。我們要多做雪中送炭，幫助一些苦難的人，因為我們本身力量也很有限。　　</w:t>
      </w:r>
    </w:p>
    <w:sectPr w:rsidR="008A5B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D1318" w14:textId="77777777" w:rsidR="008A5B3F" w:rsidRDefault="008A5B3F" w:rsidP="002D4368">
      <w:r>
        <w:separator/>
      </w:r>
    </w:p>
  </w:endnote>
  <w:endnote w:type="continuationSeparator" w:id="0">
    <w:p w14:paraId="7EA68E5A" w14:textId="77777777" w:rsidR="008A5B3F" w:rsidRDefault="008A5B3F" w:rsidP="002D43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9751C" w14:textId="77777777" w:rsidR="008A5B3F" w:rsidRDefault="008A5B3F" w:rsidP="002D4368">
      <w:r>
        <w:separator/>
      </w:r>
    </w:p>
  </w:footnote>
  <w:footnote w:type="continuationSeparator" w:id="0">
    <w:p w14:paraId="2596C026" w14:textId="77777777" w:rsidR="008A5B3F" w:rsidRDefault="008A5B3F" w:rsidP="002D43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368"/>
    <w:rsid w:val="002D4368"/>
    <w:rsid w:val="008A5B3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28F6D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43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43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43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43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585</Words>
  <Characters>3339</Characters>
  <Application>Microsoft Office Word</Application>
  <DocSecurity>0</DocSecurity>
  <Lines>27</Lines>
  <Paragraphs>7</Paragraphs>
  <ScaleCrop>false</ScaleCrop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2026-08-12T03:45:00Z</dcterms:created>
  <dcterms:modified xsi:type="dcterms:W3CDTF">2026-08-12T03:45:00Z</dcterms:modified>
</cp:coreProperties>
</file>