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2A43" w14:textId="77777777" w:rsidR="009F2C10" w:rsidRDefault="009F2C10">
      <w:r>
        <w:t>九四年淨空法師早餐開示</w:t>
      </w:r>
      <w:r>
        <w:t>—</w:t>
      </w:r>
      <w:r>
        <w:t xml:space="preserve">戒律只戒自己　　（第三十三集）　　</w:t>
      </w:r>
      <w:r>
        <w:t>1994/10</w:t>
      </w:r>
      <w:r>
        <w:t xml:space="preserve">　　台灣景美華藏圖書館　　檔名：</w:t>
      </w:r>
      <w:r>
        <w:t xml:space="preserve">20-018-0033 </w:t>
      </w:r>
    </w:p>
    <w:p w14:paraId="26EEF4F4" w14:textId="77777777" w:rsidR="009F2C10" w:rsidRDefault="009F2C10">
      <w:pPr>
        <w:pStyle w:val="a3"/>
      </w:pPr>
      <w:r>
        <w:t xml:space="preserve">　　昨天中午有客人，田居士拿三千塊錢加菜，那個加菜金呢？誰去買的？什麼人去買的？有沒有買三千塊錢？還是三千塊錢裝到口袋裡去了？所以這個要留意。田居士昨天在那裡看，他心裡怎麼個想法？給你加菜錢，沒有加菜，沒收了，這怎麼能對得起人？人家拿錢加菜，拿多少錢就把它買多少錢，把它買光，不要剩，這是對的。這是他發心供養的，我們要沒有把它買那麼多，還要留一部分，這就是你自己有過失，為什麼？你侵佔他的財物。這個侵佔，你們念過《沙彌律儀》，偷盜罪，你犯盜戒了，這很大的過失。</w:t>
      </w:r>
      <w:r>
        <w:t xml:space="preserve"> </w:t>
      </w:r>
    </w:p>
    <w:p w14:paraId="3837F95A" w14:textId="77777777" w:rsidR="009F2C10" w:rsidRDefault="009F2C10">
      <w:pPr>
        <w:pStyle w:val="a3"/>
      </w:pPr>
      <w:r>
        <w:t xml:space="preserve">　　修行用功，用功在日常生活當中。每天念那麼多經，生活上不起作用，沒有什麼用處，那念死書，那個不能開悟、不能證果，實在講也不能往生。自古至今，念佛往生的人你去打聽，哪一個往生的人，心地不是清淨、平等、慈悲這三個條件？他不是學的，自自然然的，對待一切人慈悲，對待一切人都盡心去照顧。即使是鄉下老太婆，一生沒有聽過經、不認識字的，念佛往生的，你打聽打聽她平常的行持，一定是這樣的，這叫修行。世間人講服務，佛法講布施，布施就是服務大眾。這裡面有財布施，財有內財、有外財，外財是金錢，內財是我們的勞力；我們想得很周到、做得很圓滿，這屬於內財布施。</w:t>
      </w:r>
      <w:r>
        <w:t xml:space="preserve"> </w:t>
      </w:r>
    </w:p>
    <w:p w14:paraId="5665BAD3" w14:textId="77777777" w:rsidR="009F2C10" w:rsidRDefault="009F2C10">
      <w:pPr>
        <w:pStyle w:val="a3"/>
      </w:pPr>
      <w:r>
        <w:t xml:space="preserve">　　這個世間是個亂世，亂的根源在哪裡？我們從經典上看，佛給我們說的，一切眾生的分別、執著，貪瞋痴慢、自私自利，根源在這些地方，這是真正動亂的根源，所以我們看到的思想、見解、言論都反常。「常」是什麼？常是性德。儒家跟我們講的五常：仁、義、禮、智、信。佛家講的五戒，五戒跟五常完全相同。人要捨棄了常道，那就不叫人了，跟畜生沒有兩樣。人是動物，為什麼在動物裡面會有特殊地位？就是因為他遵守五常。《左傳》裡面講的「人棄常，則妖興」。棄是捨棄、不要，五常不要了、五戒不要了。五常、五戒不要了，那是什麼？那就是妖魔鬼怪。人跟妖的差別就是人守五常，妖是棄五常。</w:t>
      </w:r>
      <w:r>
        <w:t xml:space="preserve"> </w:t>
      </w:r>
    </w:p>
    <w:p w14:paraId="17BD1549" w14:textId="77777777" w:rsidR="009F2C10" w:rsidRDefault="009F2C10">
      <w:pPr>
        <w:pStyle w:val="a3"/>
      </w:pPr>
      <w:r>
        <w:t xml:space="preserve">　　佛法的修學，所以我特別強調，也常常告訴大家，三福、六和；離開三福、六和，你想成就，沒有那回事情，不可能的。三福、六和絕對不是要求別人，佛法的修學從來不要求別人，要求自己。要求別人的是心外求法，那個在佛法裡叫外道。所以佛法值得我們最尊敬、最佩服的就是它責備自己，不責備外人。《六祖壇經》裡面說得很好，「若真修道人，不見世間過」，為什麼不見？因為他全部的精神關注在求自己。人人都能夠反求諸己，天下太平，沒有爭論。我要求你怎樣，這就會反抗，你憑什麼？所以佛這個教學高明，它不要求別人，只對自己，約束自己。所有的戒條統統是戒自己的，沒有一條是戒別人的。　　</w:t>
      </w:r>
    </w:p>
    <w:sectPr w:rsidR="009F2C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8119" w14:textId="77777777" w:rsidR="009F2C10" w:rsidRDefault="009F2C10" w:rsidP="004F560F">
      <w:r>
        <w:separator/>
      </w:r>
    </w:p>
  </w:endnote>
  <w:endnote w:type="continuationSeparator" w:id="0">
    <w:p w14:paraId="6B345B66" w14:textId="77777777" w:rsidR="009F2C10" w:rsidRDefault="009F2C10" w:rsidP="004F5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9162" w14:textId="77777777" w:rsidR="009F2C10" w:rsidRDefault="009F2C10" w:rsidP="004F560F">
      <w:r>
        <w:separator/>
      </w:r>
    </w:p>
  </w:footnote>
  <w:footnote w:type="continuationSeparator" w:id="0">
    <w:p w14:paraId="557CA945" w14:textId="77777777" w:rsidR="009F2C10" w:rsidRDefault="009F2C10" w:rsidP="004F5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0F"/>
    <w:rsid w:val="004F560F"/>
    <w:rsid w:val="009F2C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326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