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B3A7A" w14:textId="77777777" w:rsidR="00F40C70" w:rsidRDefault="00F40C70">
      <w:r>
        <w:t>九四年淨空法師早餐開示</w:t>
      </w:r>
      <w:r>
        <w:t>—</w:t>
      </w:r>
      <w:r>
        <w:t xml:space="preserve">弘法利生，在肯用心　　（第三十四集）　　</w:t>
      </w:r>
      <w:r>
        <w:t>1994/10</w:t>
      </w:r>
      <w:r>
        <w:t xml:space="preserve">　　台灣景美華藏圖書館　　檔名：</w:t>
      </w:r>
      <w:r>
        <w:t xml:space="preserve">20-018-0034 </w:t>
      </w:r>
    </w:p>
    <w:p w14:paraId="70FF3D26" w14:textId="77777777" w:rsidR="00F40C70" w:rsidRDefault="00F40C70">
      <w:pPr>
        <w:pStyle w:val="a3"/>
      </w:pPr>
      <w:r>
        <w:t xml:space="preserve">　　我們走廊上那些照片，我去看，今天統統都拿下來了，要重新貼是吧？這個時機，世間人講的機會，能夠掌握機會，抓住機會的人，這個人就是成功的人；機會失掉的人，這個人是失敗的人。我們佛法裡面的時機就是弘道，宣傳佛法，所以要懂得這個機會。我們這個地方每天都有很多新來的人，我們新的圖片沒有做好，舊的不拿下來。舊的拿下來，譬如今天有很多客人來，從來沒有到過我們這上面，這個機會你們失掉了，非常可惜。我新的東西統統做好了，一拿出來馬上就貼上，這是一個懂得機會的人，能抓住機會是一個成功的人。因為外面一看很醒目，到一冊一冊裡面去翻很麻煩，沒有外面效果大。這些地方就是平常你們度眾生、傳佛道的這種熱忱不夠，你們並沒有這個心，有這個心是念念在玆，一點機會都不肯捨棄。你們沒有這種熱忱，好像做這些事情全都是被動的，而不是主動的。</w:t>
      </w:r>
      <w:r>
        <w:t xml:space="preserve"> </w:t>
      </w:r>
    </w:p>
    <w:p w14:paraId="0AD9CB20" w14:textId="77777777" w:rsidR="00F40C70" w:rsidRDefault="00F40C70">
      <w:pPr>
        <w:pStyle w:val="a3"/>
      </w:pPr>
      <w:r>
        <w:t xml:space="preserve">　　我們的會訊這麼多年，昨天我看那些舊照片，大概有過去佛教會的佛學講座裡的都有，這些照片怎樣把它整理出來，怎樣能夠保存讓它不至於變質，現在是可以做得到的。整理出來，什麼時候照的、活動用小字寫在這個照片底下，做大張的護貝，那個顏色什麼都不會壞了。有機會的時候，每年或者隔個二、三年，做一次全部的展覽，那個規模很可觀。你們要會做，這是我們這個道場，我們這麼多人，在這裡多少年，弘法活動的狀況。在國內、在國外、在中國大陸都可以展覽，這個都非常有意義。我們保存著很多的底片，這些底片可以整理出來，東林很熱心的幫助我們。有很多的照片可以放大，做展覽的時候，做展覽的照片，最好統統能放成十二吋的。我們要做的時候，我想三百張照片是很容易找到的，三百張護貝在外面展覽的時候，是很壯觀的。這是我們弘法的成績，能夠啟發人的信心。這個做得是很實際的、很本分的，沒有一絲毫誇張，真正做的事情。現在報紙上天天你們看到的文宣，這就是文學的宣傳，你能夠真正熱心去做這個工作，你就是關心眾生的幸福，關心社會安定，關心世界和平。在這種展覽會招來很多觀眾，同時這個經文裡面，很多重要的經文、重要的開示，你把它做成文字，跟這個圖片間雜，他來看的時候，也都看到經文</w:t>
      </w:r>
      <w:r>
        <w:t>了。弘法利生的方法很多，不一定都是上台講演，都在自己肯用心。你真正用心，真有這番熱情，那許許多多這些花樣你都會想出來。</w:t>
      </w:r>
      <w:r>
        <w:t xml:space="preserve"> </w:t>
      </w:r>
    </w:p>
    <w:p w14:paraId="605248E4" w14:textId="77777777" w:rsidR="00F40C70" w:rsidRDefault="00F40C70">
      <w:pPr>
        <w:pStyle w:val="a3"/>
      </w:pPr>
      <w:r>
        <w:t xml:space="preserve">　　你們想學一點簡單的英語，可以跟館長商量商量，或者是利用早餐這個時候，我們沒有在家，早餐這個時候學個幾句簡單的會話，一天學幾句，累積下來一般應付也能過得去，學這些常用的。這個東西還是要有教材，實用的會話教材，因為我們的身分跟一般人不一樣，我們需要用的一些術語，在一般教材裡頭沒有。一般東西裡有很多，可以說一半以上我們都不適用，但是可以參考編一套教材，我們內部用。</w:t>
      </w:r>
      <w:r>
        <w:t xml:space="preserve"> </w:t>
      </w:r>
    </w:p>
    <w:p w14:paraId="4FC32A7E" w14:textId="77777777" w:rsidR="00F40C70" w:rsidRDefault="00F40C70">
      <w:pPr>
        <w:pStyle w:val="a3"/>
      </w:pPr>
      <w:r>
        <w:t xml:space="preserve">　　過去我們翻譯的那些東西，電腦裡面都有資料。那些翻譯的東西，你們懂得英語好好的再做審查，仔細看看還有沒有問題，需不需要修改。實在說，那些東西也可以做教材，對你們來講有一定的好處，在國外人家請教你佛法，你能夠簡單，很精要的給他介紹幾條，這都很好。這個實在講最重要的是《認識佛教》，所以《認識佛教》這個小冊子，我交代悟塵趕緊把它翻成英文。有不少同修告訴我，許許多多人學佛很多年，不曉得佛教是什麼；皈依好多年，不知道皈依是什麼，所以這兩個小冊子要大量流通，非常重要。另外就是我們的《朝暮課誦本》，這三樣東西最重要。</w:t>
      </w:r>
      <w:r>
        <w:t xml:space="preserve"> </w:t>
      </w:r>
    </w:p>
    <w:p w14:paraId="0D42118C" w14:textId="77777777" w:rsidR="00F40C70" w:rsidRDefault="00F40C70">
      <w:pPr>
        <w:pStyle w:val="a3"/>
      </w:pPr>
      <w:r>
        <w:lastRenderedPageBreak/>
        <w:t xml:space="preserve">　　從前日本人翻譯的，有一個精裝的小冊子，好像我們曾經買過很多本，你們有沒有？那個裡頭有沒有四十八願？有沒有阿彌陀佛四十八願？查一查看，他那個本子裡面有很多是將經文翻成白話文，然後從白話文再翻成英文，這是一個很好的方法，我們對外國人介紹佛法的時候，用這個方法有效。《無量壽經》裡面要是翻譯的時候，就是朝暮念的這個經文，這一部分先翻，翻四十八願，然後三十二到三十七品，先翻這個。</w:t>
      </w:r>
      <w:r>
        <w:t xml:space="preserve"> </w:t>
      </w:r>
    </w:p>
    <w:p w14:paraId="3AA7DF4F" w14:textId="77777777" w:rsidR="00F40C70" w:rsidRDefault="00F40C70">
      <w:pPr>
        <w:pStyle w:val="a3"/>
      </w:pPr>
      <w:r>
        <w:t xml:space="preserve">　　梵唄那一部分，聲調對外國人來說，一定要用五線譜把它譜出來，他們能看得懂，他們就會唱。他們唱如果用中國的音，像「爐香乍爇」的話，那就像我們念咒語，什麼意思不懂，那就變念咒了，外國人念咒了。這確實，我們現在念《大悲咒》不是梵文翻譯的嗎？他們就念咒了。可是要把那裡頭的意思翻出來，那個韻味就對了，這也是個大學問。　　</w:t>
      </w:r>
    </w:p>
    <w:sectPr w:rsidR="00F40C7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AE028" w14:textId="77777777" w:rsidR="00F40C70" w:rsidRDefault="00F40C70" w:rsidP="00666D83">
      <w:r>
        <w:separator/>
      </w:r>
    </w:p>
  </w:endnote>
  <w:endnote w:type="continuationSeparator" w:id="0">
    <w:p w14:paraId="2F52AFB3" w14:textId="77777777" w:rsidR="00F40C70" w:rsidRDefault="00F40C70" w:rsidP="00666D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1FAD4" w14:textId="77777777" w:rsidR="00F40C70" w:rsidRDefault="00F40C70" w:rsidP="00666D83">
      <w:r>
        <w:separator/>
      </w:r>
    </w:p>
  </w:footnote>
  <w:footnote w:type="continuationSeparator" w:id="0">
    <w:p w14:paraId="0B36025D" w14:textId="77777777" w:rsidR="00F40C70" w:rsidRDefault="00F40C70" w:rsidP="00666D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D83"/>
    <w:rsid w:val="00666D83"/>
    <w:rsid w:val="00B519F4"/>
    <w:rsid w:val="00F40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4C4F1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6D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6D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6D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6D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266</Words>
  <Characters>1520</Characters>
  <Application>Microsoft Office Word</Application>
  <DocSecurity>0</DocSecurity>
  <Lines>12</Lines>
  <Paragraphs>3</Paragraphs>
  <ScaleCrop>false</ScaleCrop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2026-08-12T03:46:00Z</dcterms:created>
  <dcterms:modified xsi:type="dcterms:W3CDTF">2026-08-12T03:46:00Z</dcterms:modified>
</cp:coreProperties>
</file>