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2E7A2" w14:textId="77777777" w:rsidR="00526B92" w:rsidRDefault="00526B92">
      <w:r>
        <w:t>普賢德</w:t>
      </w:r>
      <w:r>
        <w:t>-</w:t>
      </w:r>
      <w:r>
        <w:t xml:space="preserve">隨喜功德　　（共一集）　　</w:t>
      </w:r>
      <w:r>
        <w:t>2006/12/3</w:t>
      </w:r>
      <w:r>
        <w:t xml:space="preserve">　　香港佛陀教育協會（節錄自華嚴經</w:t>
      </w:r>
      <w:r>
        <w:t>12-017-1674a</w:t>
      </w:r>
      <w:r>
        <w:t>集）　　檔名：</w:t>
      </w:r>
      <w:r>
        <w:t xml:space="preserve">29-055-0001 </w:t>
      </w:r>
    </w:p>
    <w:p w14:paraId="7CBCEFAA" w14:textId="77777777" w:rsidR="00526B92" w:rsidRDefault="00526B92">
      <w:pPr>
        <w:pStyle w:val="a3"/>
      </w:pPr>
      <w:r>
        <w:t xml:space="preserve">　　諸位法師，諸位同修，請坐。請看「賢首品第十二」，第四大段「明無方大用分」。無邊的作用都是由於「普賢德遍一切時處，法界無限故」，所以普賢德我們要隨分隨力的去學習，無論你修學哪個法門都會得無比殊勝的利益。</w:t>
      </w:r>
      <w:r>
        <w:t xml:space="preserve"> </w:t>
      </w:r>
    </w:p>
    <w:p w14:paraId="77434756" w14:textId="77777777" w:rsidR="00526B92" w:rsidRDefault="00526B92">
      <w:pPr>
        <w:pStyle w:val="a3"/>
      </w:pPr>
      <w:r>
        <w:t xml:space="preserve">　　十願前面說了四願，今天我們從第五學起，第五是「隨喜功德」。我們先要說一說什麼是功德？功是修學的功夫，德是果報，這個德跟得失的得意思相同，你有功你才有德。古大德常常從事相上讓我們認識，持戒有功，得定就是德，因戒得定；修定有功，開慧是德，因定開慧。你就曉得功是因，德是果。戒律持得再好，如果沒有得定，他這個戒律有問題，為什麼？沒有得到預期的效果。那持戒還有沒有好處？有，叫福德不是功德。功德跟福德要辨別得很清楚，福德的果報是人天福報，六道裡面的福報是福德不是功德。功德一定是幫助你得定，定是清淨心、平等心，慧能覺悟諸法實相，能明心見性，能超越輪迴，超越十法界，你看這個作用多殊勝！福德不行，福德是六祖惠能大師在《壇經》裡講得好，「此事福不能救」，此事是講六道生死輪迴的大事，福報再大都沒用，你出不了六道輪迴。</w:t>
      </w:r>
      <w:r>
        <w:t xml:space="preserve"> </w:t>
      </w:r>
    </w:p>
    <w:p w14:paraId="6B14B4BC" w14:textId="77777777" w:rsidR="00526B92" w:rsidRDefault="00526B92">
      <w:pPr>
        <w:pStyle w:val="a3"/>
      </w:pPr>
      <w:r>
        <w:t xml:space="preserve">　　出不了六道輪迴，福要是享盡了，你還造作許多不善業，不善業的罪苦就現前。我們佛門諺語常講三世怨，怎麼叫三世怨？第一世修福，來生享福。諸位要知道，不享福的人很不容易造罪業。就拿飲食來說，沒有福報的人想吃肉吃不到，有福報的人天天吃，單單就這樁事情以後算帳，麻煩可大了。這個事情現在連外國人都曉得，我是看了美國魏斯醫生的四本書，我都細細的看過，重要的都把它節錄下來了。他用催眠術來給人治病，現在這個社會疑難雜症很多，許多疾病醫生束手無策，就找到他那裡去了。他要找這個病的根源，所以用催眠術讓這個人回到過去世，所以就發現許多的病根是在過去世造的不善業。</w:t>
      </w:r>
      <w:r>
        <w:t xml:space="preserve"> </w:t>
      </w:r>
    </w:p>
    <w:p w14:paraId="1466924D" w14:textId="77777777" w:rsidR="00526B92" w:rsidRDefault="00526B92">
      <w:pPr>
        <w:pStyle w:val="a3"/>
      </w:pPr>
      <w:r>
        <w:t xml:space="preserve">　　他本來是個學科學的，最後他完全承認人有輪迴、有報應，殺生要還命，欠債要還錢，還的時候還要多還一些，好像在付利息一樣。現在西方人受他這十幾年的影響，九０年初期做了一個調查，相信輪迴、相信因果報應的，在人口比例上達到百分之二十七。那麼我們想這十年來，他這幾本書流通的量非常之廣，而且翻譯成三十多種文字在全世界流通，所以我相信接受輪迴跟報應這個事實，肯定會將近達到一半的人數，決定超過三分之一，這是個好事情。人要知道有因果輪迴，知道有報應，起心動念一切造作自然就謹慎、就收歛了。眼前佔一點便宜，有這個機會讓你佔一點便宜，未必是好事，果報現前的時候怎麼辦？還是聖人的教誨正確。</w:t>
      </w:r>
      <w:r>
        <w:t xml:space="preserve"> </w:t>
      </w:r>
    </w:p>
    <w:p w14:paraId="3E074D25" w14:textId="77777777" w:rsidR="00526B92" w:rsidRDefault="00526B92">
      <w:pPr>
        <w:pStyle w:val="a3"/>
      </w:pPr>
      <w:r>
        <w:t xml:space="preserve">　　你看看釋迦牟尼佛他老人家一生，一生的生活都守住三衣一缽，日中一食，樹下一宿。弟子裡面有國王大臣、大富長者，對釋迦牟尼佛的供養，佛不接受，這是做給我們後人看的。釋迦牟尼佛一生沒道場，佛經上講的竹林精舍、祇樹給孤獨園，不錯，是在那裡講過相當長的一段時期，在那裡講經說法，可是產權是別人的。釋迦牟尼佛到那裡說法講經，借住，我們今天講釋迦牟尼佛有使用權，地主有所有權，釋迦牟尼佛沒有所有權。所以祇園精舍的產權是須達多的，釋迦牟尼佛離開了統統歸還，竹林精舍亦復如是。佛做了樣子給我們看，這個世間什麼都是假的，要放下，要徹底放下，包括這個身體。身體都不是自己的，又何況身外之物，你要這些東西幹什麼？要這些東西都是累贅、都是包袱，包袱太多了，壓死了，不能不知道。放下多自在！</w:t>
      </w:r>
      <w:r>
        <w:lastRenderedPageBreak/>
        <w:t>多快樂！佛做出樣子是要我們向他學習的，這個道理、這樁事，學佛的同學不能不知道。</w:t>
      </w:r>
      <w:r>
        <w:t xml:space="preserve"> </w:t>
      </w:r>
    </w:p>
    <w:p w14:paraId="39274E9F" w14:textId="77777777" w:rsidR="00526B92" w:rsidRDefault="00526B92">
      <w:pPr>
        <w:pStyle w:val="a3"/>
      </w:pPr>
      <w:r>
        <w:t xml:space="preserve">　　佛給我們講，叫我們布施，佛有沒有布施？佛天天布施。佛做的是法布施，天天教大家，教大家破迷開悟、離苦得樂。佛也有財布施，什麼是財？體力是財，精神是財，時間是財富，他把全部的精神、全部的精力都用在教學上，所以屬於內財布施。佛是一分錢都沒有的，每天出去托缽只托一缽飯，不要錢財。所以出家人只接受四種供養，第一個是飲食，一缽飯；第二個是衣服，衣服穿破舊了，不能再穿，可以接受人家供養一件衣服；生病的時候可以接受醫藥；睡覺的時候可以接受臥具，臥具就是我們講的鋪蓋。那麼有一張具，中國人翻譯成具，那是什麼東西？晚上睡覺鋪在地下的，就是一塊布。現在大家拿去做拜墊拜佛，鋪在地下，其實那個不是拜佛用的，那是夜晚睡覺鋪在地上。蓋的，那個三件衣就夠了，沒有其他的。三件衣，白天是穿，晚上是當被子蓋。因為佛出世的那個地方在印度，是屬於熱帶，熱帶不需要很多東西，所以三衣一缽他就足夠了。這種示現我們必須要知道。</w:t>
      </w:r>
      <w:r>
        <w:t xml:space="preserve"> </w:t>
      </w:r>
    </w:p>
    <w:p w14:paraId="33FFFCDC" w14:textId="77777777" w:rsidR="00526B92" w:rsidRDefault="00526B92">
      <w:pPr>
        <w:pStyle w:val="a3"/>
      </w:pPr>
      <w:r>
        <w:t xml:space="preserve">　　中國幅員遼闊，海南島是屬於熱帶，長江、黃河流域屬於溫帶，黃河以北已經屬於寒帶。所以住在溫帶的人，三件衣服決定不夠，為什麼？有春夏秋冬，那北方就更冷。所以居住在哪個地方，我們有足夠的衣服禦寒、保暖就行，不要再多了。居住的房舍不要太大，小小的，小房子容易收拾，簡單樸素。對這個世間怎麼樣？沒有留戀，時時刻刻想脫離六道輪迴。如果這個地方生活過得太富裕，你對這個地方留戀，你捨不得離開；換句話說，你來生還要搞輪迴，這就錯了。你看佛表演教給我們的多好，沒有一絲毫留戀，正確的。</w:t>
      </w:r>
      <w:r>
        <w:t xml:space="preserve"> </w:t>
      </w:r>
    </w:p>
    <w:p w14:paraId="7E944841" w14:textId="77777777" w:rsidR="00526B92" w:rsidRDefault="00526B92">
      <w:pPr>
        <w:pStyle w:val="a3"/>
      </w:pPr>
      <w:r>
        <w:t xml:space="preserve">　　順境善緣不生貪戀，逆境惡緣不起瞋恚。佛教我們隨喜、隨緣，隨喜就是隨緣，不要攀緣，隨緣才能成就功德，攀緣就沒有了。攀緣充其量，如果是善的，利益眾生的，修一點福報而已，這不能不知道。要記住六祖說的福不能救，脫離六道輪迴這個事情，福報沒有用處，幫不上忙，功德能幫上。功德是什麼？戒定慧。由此可知，功德的德也可以把它看作是道德，倫理、道德、因果、智慧，這個屬於德。起心動念、言語造作，日常生活待人接物都要與德相應。</w:t>
      </w:r>
      <w:r>
        <w:t xml:space="preserve"> </w:t>
      </w:r>
    </w:p>
    <w:p w14:paraId="19A4D8A2" w14:textId="77777777" w:rsidR="00526B92" w:rsidRDefault="00526B92">
      <w:pPr>
        <w:pStyle w:val="a3"/>
      </w:pPr>
      <w:r>
        <w:t xml:space="preserve">　　中國這個族群能夠在這個世界上綿延五千年，靠什麼？靠道德。所以五千年來改朝換代很多次，但是幾乎每個帝王，每一代的國家領導人都著重道德的教育，沒有疏忽過的，就是連元朝蒙古人統治中國，清朝滿清人統治中國，還是遵循中國五千年祖宗所教的倫理道德，社會才能長治久安。在現在麻煩了，滿清亡國之後，中國的社會變成軍閥割據，接著是日本人侵略中國，八年抗戰，把我們的社會打亂了，把我們中國傳統的教學也中斷了，逃難。農村裡面比較偏僻的地方至少斷三代，也就是差不多將近八十年。都市那個影響更大，影響的時間更長，總得五代以上，香港這個地區七代都不止，被英國人統治。於是倫理道德，現在連這個觀念都沒有了，社會上已經聽不到人在講這些術語了，下一代人怎麼會懂得？</w:t>
      </w:r>
      <w:r>
        <w:t xml:space="preserve"> </w:t>
      </w:r>
    </w:p>
    <w:p w14:paraId="64176B6F" w14:textId="77777777" w:rsidR="00526B92" w:rsidRDefault="00526B92">
      <w:pPr>
        <w:pStyle w:val="a3"/>
      </w:pPr>
      <w:r>
        <w:t xml:space="preserve">　　中國古人講過一句話，上行下效，這句話意義很深。上一代怎麼做，底下一代怎麼學，中國這個教育的理念是堯舜時代興起來的。有文字記載的是四千五百年，在沒有文字記載以前一定就有，堯舜時就非常重視這個問題。所以中國諺語才講「教兒嬰孩，教婦初來」，中國教育從什麼時候開始？從小孩生下來那天就開始，你要等他三歲、四歲，晚了，來不及了，他已經學壞了。有更好的母親，負責任的母親，胎教，</w:t>
      </w:r>
      <w:r>
        <w:lastRenderedPageBreak/>
        <w:t>懷孕的時候就開始教。懷孕的時候，自己的思想、觀念、言行一定要端莊，為什麼？她影響胎兒。小孩一出生下來，他睜開眼睛，他就會看，他就會聽，他就在模仿，所以他的父母，家裡面的大人在他面前，言談舉止都要端莊；換句話說，一定要讓他看到最好的、正面的，所有負面的，在他面前不能讓他看見，不能讓他聽到，這樣要教三年。所以小孩到三歲，中國人常講「三歲看八十，七歲定終身」，這個道理外國人不懂。</w:t>
      </w:r>
      <w:r>
        <w:t xml:space="preserve"> </w:t>
      </w:r>
    </w:p>
    <w:p w14:paraId="71815E15" w14:textId="77777777" w:rsidR="00526B92" w:rsidRDefault="00526B92">
      <w:pPr>
        <w:pStyle w:val="a3"/>
      </w:pPr>
      <w:r>
        <w:t xml:space="preserve">　　三歲小孩他就有能力辨別是非，什麼是對的，什麼是錯的。為什麼？他所接受的，所看的、所聽的、所接觸到的全是善的，與這個相違背，他知道那是錯誤的。到七歲，他的根就很穩固了。中國的教育是家教，學校教育是家教的延續。六、七歲上學，老師接著教，老師言行舉止是學生的榜樣，所以老師值得人尊敬，他是社會倫理道德的表率。社會教育是家庭教育的擴張，宗教教育是家庭教育的圓滿。這是中國幾千年的教學，我們不能不知道。</w:t>
      </w:r>
      <w:r>
        <w:t xml:space="preserve"> </w:t>
      </w:r>
    </w:p>
    <w:p w14:paraId="0B0346E4" w14:textId="77777777" w:rsidR="00526B92" w:rsidRDefault="00526B92">
      <w:pPr>
        <w:pStyle w:val="a3"/>
      </w:pPr>
      <w:r>
        <w:t xml:space="preserve">　　童蒙養正，這個根從哪裡紮？根是家教。你看看中國人有祠堂、有家譜，代代的承傳。家譜裡面多半都有家訓，有家規、有家教，都記載得很清楚祖宗怎麼樣教後代，內容非常豐富。為什麼？因為眾生在這個社會上從事行業不同，所以家教不一樣。你看讀書人教他的兒孫怎麼樣把書念好，讀書的目的在哪裡，都清清楚楚；經商的人教他的兒女如何去經商，怎麼樣去賺錢，怎麼樣去用錢，跟倫理道德相應。每個行業有每個行業裡面的規矩，你要是看到那真是洋洋大觀。你看到中國家庭教育，不同的家庭不同的教法，我們今天選擇的弟子規，弟子規是一般家庭共同的教育；換句話說，是根本的根本，無論是哪個行業，無論是哪個族群，統統都要學的共同科目。</w:t>
      </w:r>
      <w:r>
        <w:t xml:space="preserve"> </w:t>
      </w:r>
    </w:p>
    <w:p w14:paraId="17C344AA" w14:textId="77777777" w:rsidR="00526B92" w:rsidRDefault="00526B92">
      <w:pPr>
        <w:pStyle w:val="a3"/>
      </w:pPr>
      <w:r>
        <w:t xml:space="preserve">　　我們今天選擇的《弟子規》、《感應篇》、《十善業道》，這是儒釋道三家基本的教育，共同科目。他有這個根，這個民族才能夠綿延到今天。如果這三個根沒有了，問題就非常嚴重。現在外國人都知道，中國這個民族是不是會在這個時代消失掉？文化沒有了，這就消失掉了。四大文明古國，最後這個古國也亡掉了。現在我們生在這個時代是我們存亡繼絕的邊緣，就看我們怎麼做法。能不能再把祖宗德教傳下去，傳不下去就完了。沒有德教，社會問題就嚴重了，社會的動亂頻率決定是年年增長，災害決定是年年要加重，那就是很可悲的現象。好在這兩年江主席提倡「以德治國」，胡主席提倡的「和諧社會，和諧世界」，跟傳統的教育沾到一點邊緣。弟子規，我們這幾年的推動產生了影響，尤其湯池的教學給我們帶來一線的光明。如果中國人真的覺悟，認真努力發揚光大我們倫理、道德、因果、智慧的教育，中國這個民族在世界上還會長遠的生存下去。</w:t>
      </w:r>
      <w:r>
        <w:t xml:space="preserve"> </w:t>
      </w:r>
    </w:p>
    <w:p w14:paraId="392DEB33" w14:textId="77777777" w:rsidR="00526B92" w:rsidRDefault="00526B92">
      <w:pPr>
        <w:pStyle w:val="a3"/>
      </w:pPr>
      <w:r>
        <w:t xml:space="preserve">　　隨喜功德主要對治的是嫉妒。世間人確實因為沒有受過教育，沒有受教育他就會隨煩惱。貪瞋痴慢，佛說的叫俱生煩惱，不是學來的，你過去生中帶來的，這個我們要肯定。人有過去、有未來，過去生中這些不善的習氣太深了。佛在法相裡面給我們講煩惱，講善心所跟惡心所，惡就是煩惱，善心所有十一個，煩惱心所有二十六個，在數量上比，煩惱超過，就是惡超過善很多，又何況在力度上來講，惡盛善弱。所以人學好很難，學壞很容易，道理在此地。要不認真好好教他，很容易學壞。</w:t>
      </w:r>
      <w:r>
        <w:t xml:space="preserve"> </w:t>
      </w:r>
    </w:p>
    <w:p w14:paraId="31A4DB45" w14:textId="77777777" w:rsidR="00526B92" w:rsidRDefault="00526B92">
      <w:pPr>
        <w:pStyle w:val="a3"/>
      </w:pPr>
      <w:r>
        <w:t xml:space="preserve">　　在過去歷史當中，你尤其去看這些帝王，開國的帝王好，言行都善，代代相傳，他能保持他的政權。到末代變壞了，祖宗那些教誨、成法他完全沒有顧忌，隨順自己煩惱習氣，到最後國亡了，家也被滅了，這我們在歷史上看得太多了。你看那個開國的帝王，他怎麼樣興起來的？亡國的那個帝王，他為什麼把國家失掉？你細心去觀察就明白了。只要與倫理、道德、因果相應的決定興旺，如果是相違背的那一定是敗亡。</w:t>
      </w:r>
      <w:r>
        <w:t xml:space="preserve"> </w:t>
      </w:r>
    </w:p>
    <w:p w14:paraId="1C7CB472" w14:textId="77777777" w:rsidR="00526B92" w:rsidRDefault="00526B92">
      <w:pPr>
        <w:pStyle w:val="a3"/>
      </w:pPr>
      <w:r>
        <w:t xml:space="preserve">　　所以煩惱是俱生的，最嚴重的是瞋恚，佛給我們講貪瞋痴是三毒之因，貪心，餓鬼道；瞋恚，地獄道；愚痴，畜生道。嫉妒是屬於瞋恚裡面的一分，這個很嚴重，看到別人比我好，心裡就難過，甚至於想方法破壞他，造的罪業就重了。所以佛教給我們要懂得隨喜，看到別人做好事，心裡面生歡喜，不但生歡喜，還要全心全力去幫助他，他的成就有多大功德，我們隨喜的人跟他是一樣的功德，你要明白這個道理，你才會真的修隨喜功德。為什麼？他做得很辛苦，我們隨喜一點點就沾他的光。決定不能嫉妒，決定不能障礙。別人發財了，得大財富了，我們對他有嫉妒心，想盡方法去破壞他，我們將來的果報是什麼？生生世世貧窮，造什麼樣的因會受什麼樣果報。</w:t>
      </w:r>
      <w:r>
        <w:t xml:space="preserve"> </w:t>
      </w:r>
    </w:p>
    <w:p w14:paraId="77232CBD" w14:textId="77777777" w:rsidR="00526B92" w:rsidRDefault="00526B92">
      <w:pPr>
        <w:pStyle w:val="a3"/>
      </w:pPr>
      <w:r>
        <w:t xml:space="preserve">　　別人修法布施，以正法教化眾生，你去破壞他、去障礙他，《發起菩薩殊勝志樂經》過去我講過三遍，那裡面就說得很清楚。有兩位法師講經說法，法緣殊勝，聽眾很多，另外也是有一些出家人起嫉妒心破壞他，在聽眾裡面說這個法師只會講，沒有德行，在造謠生事。聽眾受了這個影響，漸漸就散了，不再來聽這個法師講經。這些破壞道場的比丘墮地獄，經過一千八百萬年才從地獄裡出來。一千八百萬年是我們人間的時間，諸位要曉得人間跟地獄有時差，現在講時差大家會懂得，在地獄裡頭，俗話常講度日如年，在地獄裡面感受那就是無量劫。出來之後，到人間來了，貧窮下賤，愚痴沒有智慧，為什麼？你破壞人家法布施，你障礙一切眾生聽經學教的機緣，得的果報是生生世世愚痴，不知道果報的可怕，敢造這種罪業。</w:t>
      </w:r>
      <w:r>
        <w:t xml:space="preserve"> </w:t>
      </w:r>
    </w:p>
    <w:p w14:paraId="1B7838C3" w14:textId="77777777" w:rsidR="00526B92" w:rsidRDefault="00526B92">
      <w:pPr>
        <w:pStyle w:val="a3"/>
      </w:pPr>
      <w:r>
        <w:t xml:space="preserve">　　如果你要真的是個明白人、聰明人，不但沒有嫉妒心，隨喜，怎麼隨喜？勸人去聽經，勸人去學習佛法，這個功德大。他開悟了，他證果了，他成佛了，他會報你恩的。那你的果報，就是自己沒有修行，果報也在人天（人間天上），而且得什麼？得聰明智慧。你幫助別人得聰明智慧，你自己得聰明智慧；障礙別人聰明智慧，自己就得愚痴果報，這不能不知道。所以隨喜功德的範圍無量無邊，不能不知道去學習。</w:t>
      </w:r>
      <w:r>
        <w:t xml:space="preserve"> </w:t>
      </w:r>
    </w:p>
    <w:p w14:paraId="6E264C1B" w14:textId="77777777" w:rsidR="00526B92" w:rsidRDefault="00526B92">
      <w:pPr>
        <w:pStyle w:val="a3"/>
      </w:pPr>
      <w:r>
        <w:t xml:space="preserve">　　會修隨喜的人，不但功德不失掉，功德是不斷的在增長。無論是善緣、是惡緣，善緣可以隨喜，惡緣，遇到惡緣自己要認真反省，還是成就功德。我們在一生當中一切遭遇，在環境上，一個順、一個逆；在人事上，一個善人、一個惡人，善人是幫助我們的，惡人是障礙我們的，可是會修的人，順境逆境、善緣惡緣都是道場，都是善知識，他會學。在順境善緣裡面則兼善天下，教化眾生、幫助別人；如果在逆境、在惡緣，你就可以收歛，獨善其身。古人給我們做了很多的好樣子，在盛世，太平盛世，社會安定，善人多，護持的人多，弘法利生；在亂世，環境不好，障礙很多，住到深山裡面去自己修行，不出來，不跟外面接觸，成就自己，好樣子。所以我們究竟是成就自己還是幫助別人，必須要看客觀的環境。</w:t>
      </w:r>
      <w:r>
        <w:t xml:space="preserve"> </w:t>
      </w:r>
    </w:p>
    <w:p w14:paraId="4E429BA6" w14:textId="77777777" w:rsidR="00526B92" w:rsidRDefault="00526B92">
      <w:pPr>
        <w:pStyle w:val="a3"/>
      </w:pPr>
      <w:r>
        <w:t xml:space="preserve">　　初學的時候，尤其是貧窮，能力非常有限，想做一點好事很困難，自己三餐飯都成問題，哪有能力去幫助別人？如果要不明白這個道理，這一生真的被命運拘束。我們讀《了凡四訓》才豁然大悟，曉得什麼？曉得命運是自己造的，所以命運自己可以改變。我遇到章嘉大師，他老人家教我改變命運的方法，老人。我認識他那一年，我二十六歲，他六十五歲，大我三十九歲，祖父輩。看看我的相，沒有福報，一點福報都沒有，而且還短命，這個事情我都很清楚。</w:t>
      </w:r>
      <w:r>
        <w:t xml:space="preserve"> </w:t>
      </w:r>
    </w:p>
    <w:p w14:paraId="6C5A023F" w14:textId="77777777" w:rsidR="00526B92" w:rsidRDefault="00526B92">
      <w:pPr>
        <w:pStyle w:val="a3"/>
      </w:pPr>
      <w:r>
        <w:t xml:space="preserve">　　他教給我的方法都是改造自己命運的方法，當時老人並沒有說穿，只是教我這樣做法：看破、放下、布施。布施對我來講非常困難，他就問我：一個月能夠布施一塊、二塊錢，有沒有？這個可以，多了真是沒有。你叫我布施十塊、二十塊非常困難，但是一塊、二塊行。你就從這做。以後我看到寺院裡面放生，我就修隨喜，也能出個一、二塊；看到寺院裡印經，我也能隨喜出一、二塊錢。最初這麼做，老師教的就要幹。我們也沒有想到什麼果報，貧賤生活過成習慣，沒有奢求。因為知道自己壽命不長，所以遇到淨土法門，對於念佛往生看得非常重。在世間受這麼多苦難，對這個世界沒有留戀，這都是學道、學佛好的增上緣，富貴就很難放下。從小名聞利養的念頭沒有，那是命，命裡頭沒有不要求，求是自找煩惱，求不到。</w:t>
      </w:r>
      <w:r>
        <w:t xml:space="preserve"> </w:t>
      </w:r>
    </w:p>
    <w:p w14:paraId="54152E03" w14:textId="77777777" w:rsidR="00526B92" w:rsidRDefault="00526B92">
      <w:pPr>
        <w:pStyle w:val="a3"/>
      </w:pPr>
      <w:r>
        <w:t xml:space="preserve">　　所以學佛之後，我學佛七年出家，前面十五年過的生活是非常艱苦，一般人想像不到。我在台中跟李老師，過的那個日子，慧忍法師去看我，看我那個生活，他很感嘆：你真能夠受得了！我到學佛二十年就有明顯的轉變。我學佛七年開始講經教學，講經教學二十年，自己才有一個小道場，「華藏視聽圖書館」，又過了三年，簡豐文居士送我一個道場，我把它建成「佛陀教育基金會」，在台灣就這兩個地方，都很小，所做的全都是法布施。以後大家曉得法緣殊勝，從哪裡來？法布施來的。這是我學印光法師，這是李炳南老師教導的，學印祖。</w:t>
      </w:r>
      <w:r>
        <w:t xml:space="preserve"> </w:t>
      </w:r>
    </w:p>
    <w:p w14:paraId="4B92FE22" w14:textId="77777777" w:rsidR="00526B92" w:rsidRDefault="00526B92">
      <w:pPr>
        <w:pStyle w:val="a3"/>
      </w:pPr>
      <w:r>
        <w:t xml:space="preserve">　　印祖一生接受四眾所有的供養，全部用做印經。他在蘇州有個弘化社，自己有個小型的印刷廠，對全國印送經書、善書，其他的統統不做，連慈善救濟，有特別的災難，從印經款項裡面撥一點出來救災。我感覺得這個好，有百利而無一弊，沒有副作用。我們經書印出去流通在外面，贈送給別人，人家拿去賣都好，為什麼？有人買，所以我知道他一定會看，一定會學。沒有一樁不是好事，沒有副作用。</w:t>
      </w:r>
      <w:r>
        <w:t xml:space="preserve"> </w:t>
      </w:r>
    </w:p>
    <w:p w14:paraId="612C3E68" w14:textId="77777777" w:rsidR="00526B92" w:rsidRDefault="00526B92">
      <w:pPr>
        <w:pStyle w:val="a3"/>
      </w:pPr>
      <w:r>
        <w:t xml:space="preserve">　　講經二十年之後，生活環境逐漸轉變。轉變，我們的法布施、法供養做得更順利，做得更多，做得更大，現在已經普遍到全世界。好，這一條我們就學到此地。</w:t>
      </w:r>
    </w:p>
    <w:sectPr w:rsidR="00526B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6CC31" w14:textId="77777777" w:rsidR="00526B92" w:rsidRDefault="00526B92" w:rsidP="0053736F">
      <w:r>
        <w:separator/>
      </w:r>
    </w:p>
  </w:endnote>
  <w:endnote w:type="continuationSeparator" w:id="0">
    <w:p w14:paraId="565F13A5" w14:textId="77777777" w:rsidR="00526B92" w:rsidRDefault="00526B92" w:rsidP="00537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01DF5" w14:textId="77777777" w:rsidR="00526B92" w:rsidRDefault="00526B92" w:rsidP="0053736F">
      <w:r>
        <w:separator/>
      </w:r>
    </w:p>
  </w:footnote>
  <w:footnote w:type="continuationSeparator" w:id="0">
    <w:p w14:paraId="68428FBE" w14:textId="77777777" w:rsidR="00526B92" w:rsidRDefault="00526B92" w:rsidP="005373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36F"/>
    <w:rsid w:val="00526B92"/>
    <w:rsid w:val="0053736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370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73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73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73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73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962</Words>
  <Characters>5489</Characters>
  <Application>Microsoft Office Word</Application>
  <DocSecurity>0</DocSecurity>
  <Lines>45</Lines>
  <Paragraphs>12</Paragraphs>
  <ScaleCrop>false</ScaleCrop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