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E067" w14:textId="77777777" w:rsidR="000F16DF" w:rsidRDefault="000F16DF">
      <w:r>
        <w:t>念佛的真實利益</w:t>
      </w:r>
      <w:r>
        <w:t>—</w:t>
      </w:r>
      <w:r>
        <w:t>自在快樂的彌陀弟子　　（第七十一集）　　恭錄自</w:t>
      </w:r>
      <w:r>
        <w:t xml:space="preserve"> </w:t>
      </w:r>
      <w:r>
        <w:t>淨空老法師《淨土大經解演義》　　檔名：</w:t>
      </w:r>
      <w:r>
        <w:t xml:space="preserve">29-506-0071 </w:t>
      </w:r>
    </w:p>
    <w:p w14:paraId="0B9FD28C" w14:textId="77777777" w:rsidR="000F16DF" w:rsidRDefault="000F16DF">
      <w:pPr>
        <w:pStyle w:val="a3"/>
      </w:pPr>
      <w:r>
        <w:t xml:space="preserve">　　自性裡有什麼？告訴諸位，這一句阿彌陀佛把自性裡頭統統都包含了，這一句阿彌陀佛是自性圓滿的性德，總名稱。如果這一句阿彌陀佛不離開你的心，不離開你的口，你在這個世間無論在什麼地方，你都得到平安，你都得到諸佛如來的護念、龍天善神的保佑。為什麼？你完全跟性德相應，這是從理上講。從事上講，你真正是彌陀弟子。阿彌陀佛在十方世界沒有一尊佛不尊敬他、不讚歎他的。做彌陀弟子光榮！十方如來讚歎老師，當然也讚歎學生，對學生是特別禮遇。你幹不幹？如果要幹，真幹，心裡除阿彌陀佛之外，其他的什麼雜念都沒有。身體還在這個世間，隨緣度日，就不會攀緣，隨緣自在，對人、對事、對物自自然然大而化之，不放在心裡。這樣你就轉煩惱成菩提，轉無始劫來的惡業都變成善業，這一下就轉掉了。轉過來之後，你的心情就不一樣，自在快樂無比，這是真的，不是假的。　　</w:t>
      </w:r>
    </w:p>
    <w:sectPr w:rsidR="000F16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DFF9" w14:textId="77777777" w:rsidR="000F16DF" w:rsidRDefault="000F16DF" w:rsidP="003A69CB">
      <w:r>
        <w:separator/>
      </w:r>
    </w:p>
  </w:endnote>
  <w:endnote w:type="continuationSeparator" w:id="0">
    <w:p w14:paraId="27C24E06" w14:textId="77777777" w:rsidR="000F16DF" w:rsidRDefault="000F16DF" w:rsidP="003A6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AA8E" w14:textId="77777777" w:rsidR="000F16DF" w:rsidRDefault="000F16DF" w:rsidP="003A69CB">
      <w:r>
        <w:separator/>
      </w:r>
    </w:p>
  </w:footnote>
  <w:footnote w:type="continuationSeparator" w:id="0">
    <w:p w14:paraId="49731454" w14:textId="77777777" w:rsidR="000F16DF" w:rsidRDefault="000F16DF" w:rsidP="003A6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CB"/>
    <w:rsid w:val="000F16DF"/>
    <w:rsid w:val="003A69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125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