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AE0B" w14:textId="77777777" w:rsidR="0026131D" w:rsidRDefault="0026131D">
      <w:r>
        <w:t>念佛的真實利益</w:t>
      </w:r>
      <w:r>
        <w:t>—</w:t>
      </w:r>
      <w:r>
        <w:t>阿彌陀佛是萬靈丹　　（第九十八集）　　恭錄自</w:t>
      </w:r>
      <w:r>
        <w:t xml:space="preserve"> </w:t>
      </w:r>
      <w:r>
        <w:t>淨空老法師《淨土大經解演義》　　檔名：</w:t>
      </w:r>
      <w:r>
        <w:t xml:space="preserve">29-506-0098 </w:t>
      </w:r>
    </w:p>
    <w:p w14:paraId="19C9D502" w14:textId="77777777" w:rsidR="0026131D" w:rsidRDefault="0026131D">
      <w:pPr>
        <w:pStyle w:val="a3"/>
      </w:pPr>
      <w:r>
        <w:t xml:space="preserve">　　學佛的人，想什麼最好？給諸位說，想阿彌陀佛最好，為什麼？阿彌陀佛是代表自性的圓滿，代表自性的全體，一句阿彌陀佛全都包括了，不必零零散散去修那一切散善，你這是大圓滿。要學經，佛一生講了不少經，你要知道，這不是對我們說的，對當時那些人說的，那些人跟我都不相干，佛是應機說法。如果釋迦牟尼佛今年我們見了面，他對我說了這部經，那就是度我的。可是佛很慈悲，一切經都有對象，有一部經沒有對象，什麼人都合適，《無量壽經》、《阿彌陀經》。換句話說，這個經雖然是在二、三千年以前說的，我們可以說他對我說的，為什麼？平等法。其他的經不平等，有特殊對象，你根性不相同，所謂是對症下藥的；這是萬靈藥，什麼病都能治，不需要診斷的，決定能夠把你治好。這是一個普通的處方，什麼都合適。所以佛經裡面比喻作阿伽陀藥。阿伽陀是印度話，就像我們中國講的萬靈丹一樣，無論什麼毛病，你只要得到這個藥，一定能治好。　　</w:t>
      </w:r>
    </w:p>
    <w:sectPr w:rsidR="002613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212B6" w14:textId="77777777" w:rsidR="0026131D" w:rsidRDefault="0026131D" w:rsidP="00AE125C">
      <w:r>
        <w:separator/>
      </w:r>
    </w:p>
  </w:endnote>
  <w:endnote w:type="continuationSeparator" w:id="0">
    <w:p w14:paraId="67D2CC82" w14:textId="77777777" w:rsidR="0026131D" w:rsidRDefault="0026131D" w:rsidP="00AE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8C867" w14:textId="77777777" w:rsidR="0026131D" w:rsidRDefault="0026131D" w:rsidP="00AE125C">
      <w:r>
        <w:separator/>
      </w:r>
    </w:p>
  </w:footnote>
  <w:footnote w:type="continuationSeparator" w:id="0">
    <w:p w14:paraId="10D829E5" w14:textId="77777777" w:rsidR="0026131D" w:rsidRDefault="0026131D" w:rsidP="00AE1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5C"/>
    <w:rsid w:val="0026131D"/>
    <w:rsid w:val="00AE125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DE4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2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2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2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