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1881" w14:textId="77777777" w:rsidR="00D21D51" w:rsidRDefault="00D21D51">
      <w:r>
        <w:t>念佛的真實利益</w:t>
      </w:r>
      <w:r>
        <w:t>—</w:t>
      </w:r>
      <w:r>
        <w:t>去極樂世界的祕訣　　（第一八六集）　　恭錄自</w:t>
      </w:r>
      <w:r>
        <w:t xml:space="preserve"> </w:t>
      </w:r>
      <w:r>
        <w:t>淨空老法師《淨土大經解演義》　　檔名：</w:t>
      </w:r>
      <w:r>
        <w:t xml:space="preserve">29-506-0186 </w:t>
      </w:r>
    </w:p>
    <w:p w14:paraId="6259D88A" w14:textId="77777777" w:rsidR="00D21D51" w:rsidRDefault="00D21D51">
      <w:pPr>
        <w:pStyle w:val="a3"/>
      </w:pPr>
      <w:r>
        <w:t xml:space="preserve">　　在我們現在這種環境當中，我常常勸同學，我們這種程度、這種根性，在這一生要想成就，只有一個方法，念佛求生淨土，決定沒有第二個方法。真正想往生淨土，要怎麼修？首先就是要把阿彌陀佛放在心上。一切法從心想生，我心裡只有阿彌陀佛，除阿彌陀佛之外什麼都沒有，那你就對了。你心是佛心，阿彌陀佛的心，你的言就是阿彌陀佛的言，你的行就是阿彌陀佛的行。我們心同心、願同願、行同行，哪有不往生的道理！你決定得生。根性劣沒有關係，到極樂世界就聰明了。到極樂世界誰給你講經說法？阿彌陀佛。我們到西方極樂世界去幹什麼？去求學的。一個目標，親近阿彌陀佛，一個方向，極樂世界。得要把這個世間拉拉雜雜統統放下，不要放在心上，放在心上就是障礙。你就做這個工作，你的一生肯定往生，萬修萬人去。但是對這個地方一切眾生就要像阿彌陀佛一樣，以清淨心對他們、以平等心對他們、以真誠的慈悲對他們，現在眾生心行不善要原諒他，別怪他。　　</w:t>
      </w:r>
    </w:p>
    <w:sectPr w:rsidR="00D21D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1FE4" w14:textId="77777777" w:rsidR="00D21D51" w:rsidRDefault="00D21D51" w:rsidP="003919DF">
      <w:r>
        <w:separator/>
      </w:r>
    </w:p>
  </w:endnote>
  <w:endnote w:type="continuationSeparator" w:id="0">
    <w:p w14:paraId="22984919" w14:textId="77777777" w:rsidR="00D21D51" w:rsidRDefault="00D21D51" w:rsidP="00391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36BA7" w14:textId="77777777" w:rsidR="00D21D51" w:rsidRDefault="00D21D51" w:rsidP="003919DF">
      <w:r>
        <w:separator/>
      </w:r>
    </w:p>
  </w:footnote>
  <w:footnote w:type="continuationSeparator" w:id="0">
    <w:p w14:paraId="5CA8CCFB" w14:textId="77777777" w:rsidR="00D21D51" w:rsidRDefault="00D21D51" w:rsidP="00391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DF"/>
    <w:rsid w:val="003919DF"/>
    <w:rsid w:val="00B519F4"/>
    <w:rsid w:val="00D2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531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