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FACB" w14:textId="77777777" w:rsidR="009C3734" w:rsidRDefault="009C3734">
      <w:r>
        <w:t>念佛的真實利益</w:t>
      </w:r>
      <w:r>
        <w:t>—</w:t>
      </w:r>
      <w:r>
        <w:t>為什麼定不下來？　　（第二Ｏ八集）　　恭錄自</w:t>
      </w:r>
      <w:r>
        <w:t xml:space="preserve"> </w:t>
      </w:r>
      <w:r>
        <w:t>淨空老法師《淨土大經解演義》　　檔名：</w:t>
      </w:r>
      <w:r>
        <w:t xml:space="preserve">29-506-0208 </w:t>
      </w:r>
    </w:p>
    <w:p w14:paraId="6F541616" w14:textId="77777777" w:rsidR="009C3734" w:rsidRDefault="009C3734">
      <w:pPr>
        <w:pStyle w:val="a3"/>
      </w:pPr>
      <w:r>
        <w:t xml:space="preserve">　　「又上句，寂也，體也；下句，照也，用也。」恆放光明照一切，這個下句是照，照是用。「此二句正表定慧等持、寂照同時、體用不二之妙德」。也就是賢首國師，《妄盡還源觀》這一篇論文裡面所講的四種性德第一種，第一種是「隨緣妙用」，上句是隨緣，下句是妙用。定慧等持，定慧是平等的受持，能做到定慧平等，智慧就現前，你心是定的。心定是什麼？你不受外面環境干擾。如果定慧不平等，定多慧少，你容易昏沉；要是定少慧多，你的妄念就很多。所以這修定沒有別的，訣竅就是定慧怎樣保持平等，佛法的術語叫不昏沉、不掉舉。掉舉是心七上八下，就是妄念多。沒有妄念，也沒有昏沉，這是定的境界。我們看到有些修定的人，盤腿面壁，坐一會兒，你仔細去聽聽，他打呼了，他睡著了。那就是什麼？那就是他，我們講定多慧少，他睡著、睡覺了。還有一種現象，平常覺得還沒有什麼妄念，一坐下來之後想定，妄念好多好多，那叫掉舉。這是特別初學靜坐的時候兩種毛病，一般人都有，不要害怕，很正常，你必須把這個關口克服，克服之後你心就定下來了。</w:t>
      </w:r>
      <w:r>
        <w:t xml:space="preserve"> </w:t>
      </w:r>
    </w:p>
    <w:p w14:paraId="07E029C1" w14:textId="77777777" w:rsidR="009C3734" w:rsidRDefault="009C3734">
      <w:pPr>
        <w:pStyle w:val="a3"/>
      </w:pPr>
      <w:r>
        <w:t xml:space="preserve">　　實際上講，他為什麼定不下來？真正的原因沒放下，這才是真正原因，果然放下了，就不會有這種事情出現。不但世間要放下，佛法也要放下，佛法不放下也障礙你修定，所以《金剛經》上說，「法尚應捨，何況非法」。你入定的目的是想跟自性相應，自性清淨，世法佛法都沒有，你說帶著佛法去見性，沒這個道理！你見不到，那就變成所知障，你佛法學得很多，那是所知障，見不了性，成就不了正定，這是不能不知道的。心地真的要清淨，古大德常常教導我們，真正做到什麼？「於人無爭，於世無求」，心就定了。我還有求，心不會定。修出世間法，只有求往生這一個念頭，其他的什麼都不求，這是淨土宗一個特別法門。如果學其他法門，八萬四千法門，那真的連往生的念頭都沒有，真的一切無求，一切都不爭，這心才能定得下來；有絲毫有求有爭的念頭，你的心都定不下來。定生慧，正定跟自性相應了，智慧開了，正定就是自性，所以它能生智慧。　　</w:t>
      </w:r>
    </w:p>
    <w:sectPr w:rsidR="009C373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CB8A8" w14:textId="77777777" w:rsidR="009C3734" w:rsidRDefault="009C3734" w:rsidP="00767380">
      <w:r>
        <w:separator/>
      </w:r>
    </w:p>
  </w:endnote>
  <w:endnote w:type="continuationSeparator" w:id="0">
    <w:p w14:paraId="60022C41" w14:textId="77777777" w:rsidR="009C3734" w:rsidRDefault="009C3734" w:rsidP="007673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C8699" w14:textId="77777777" w:rsidR="009C3734" w:rsidRDefault="009C3734" w:rsidP="00767380">
      <w:r>
        <w:separator/>
      </w:r>
    </w:p>
  </w:footnote>
  <w:footnote w:type="continuationSeparator" w:id="0">
    <w:p w14:paraId="32D8D3F1" w14:textId="77777777" w:rsidR="009C3734" w:rsidRDefault="009C3734" w:rsidP="007673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380"/>
    <w:rsid w:val="00767380"/>
    <w:rsid w:val="009C373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FD4A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73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73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73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73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2026-08-12T04:54:00Z</dcterms:created>
  <dcterms:modified xsi:type="dcterms:W3CDTF">2026-08-12T04:54:00Z</dcterms:modified>
</cp:coreProperties>
</file>