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B926ED" w14:textId="77777777" w:rsidR="00A15472" w:rsidRDefault="00A15472">
      <w:r>
        <w:t>念佛的真實利益</w:t>
      </w:r>
      <w:r>
        <w:t>—</w:t>
      </w:r>
      <w:r>
        <w:t>釋迦牟尼佛的淨土在哪裡？　　（第二二Ｏ集）　　恭錄自</w:t>
      </w:r>
      <w:r>
        <w:t xml:space="preserve"> </w:t>
      </w:r>
      <w:r>
        <w:t>淨空老法師《淨土大經解演義》　　檔名：</w:t>
      </w:r>
      <w:r>
        <w:t xml:space="preserve">29-506-0220 </w:t>
      </w:r>
    </w:p>
    <w:p w14:paraId="0A173FF2" w14:textId="77777777" w:rsidR="00A15472" w:rsidRDefault="00A15472">
      <w:pPr>
        <w:pStyle w:val="a3"/>
      </w:pPr>
      <w:r>
        <w:t xml:space="preserve">　　釋迦牟尼佛當年在世，我們知道弟子當中確實有不少已經成佛了，再來的，這就是教下所說的「一佛出世，千佛擁護」。好像唱一台戲一樣，這一尊佛出世，他唱主角，還有很多諸佛來給他唱配角，甚至於扛小旗、跑龍套的，那是主角的老師。台上台下不一樣，為什麼？圓滿度眾生的功德，這台戲才能唱得好。所以諸佛菩薩到這個世間來應化，叫遊戲神通，這句話形容得非常的巧妙，真正是遊戲神通。他當然有能力，又何況佛以神通示現。像釋迦牟尼佛一樣，釋迦牟尼佛也做過這個事情，也有人問他老人家，你老人家的淨土在哪裡？佛坐在座位上，是雙盤，腿雙盤，佛把右腳放下來，足尖按到地，這個世界立刻就變成琉璃世界，大家看見了，淨土就在此地。佛再把腿收回來，再盤起來，這個現象就不見了。由此可知，這個境界，《華嚴》上說得好，「唯心所現，唯識所變」。</w:t>
      </w:r>
      <w:r>
        <w:t xml:space="preserve"> </w:t>
      </w:r>
    </w:p>
    <w:p w14:paraId="38FCE57B" w14:textId="77777777" w:rsidR="00A15472" w:rsidRDefault="00A15472">
      <w:pPr>
        <w:pStyle w:val="a3"/>
      </w:pPr>
      <w:r>
        <w:t xml:space="preserve">　　如果我們今天，此時此處把妄想分別執著統統放下，這一放下我們居住的環境是什麼？跟極樂世界一樣，大地是琉璃，你所看到所有的都是七寶變現的，跟極樂世界沒有兩樣，實報莊嚴土就現前了。你自己的心現的，自己的識變的，因為實報土沒有識了，妄想放下，妄想是起心動念，這個東西放下就轉識成智。所以境界不是真的，幻相！一切法從心想生，就解決了這個問題。你心地要是善，你心地純善，你看到現前這個世界沒有一樣不善，你看到每一個人都是好人，每一樁事情都是好事，人人是好人，事事是好事。如果你心不善，你看這個世間人沒一個是好人，所有事沒有一樁是好事，這不是從心轉嗎？十法界依正莊嚴不是真的，隨著你的意念，境界在轉變，各人變各人自己的境界。所以有「同分妄見」、有「別業妄見」，《楞嚴經》上佛講的，就在當前，沒有絲毫隔礙。我們明白這個道理，了解事實真相，對這些問題一點懷疑就沒有。　　</w:t>
      </w:r>
    </w:p>
    <w:sectPr w:rsidR="00A15472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AE99FB" w14:textId="77777777" w:rsidR="00A15472" w:rsidRDefault="00A15472" w:rsidP="002552B4">
      <w:r>
        <w:separator/>
      </w:r>
    </w:p>
  </w:endnote>
  <w:endnote w:type="continuationSeparator" w:id="0">
    <w:p w14:paraId="08C53A23" w14:textId="77777777" w:rsidR="00A15472" w:rsidRDefault="00A15472" w:rsidP="002552B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39F8AD" w14:textId="77777777" w:rsidR="00A15472" w:rsidRDefault="00A15472" w:rsidP="002552B4">
      <w:r>
        <w:separator/>
      </w:r>
    </w:p>
  </w:footnote>
  <w:footnote w:type="continuationSeparator" w:id="0">
    <w:p w14:paraId="330E2BA4" w14:textId="77777777" w:rsidR="00A15472" w:rsidRDefault="00A15472" w:rsidP="002552B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52B4"/>
    <w:rsid w:val="002552B4"/>
    <w:rsid w:val="00A15472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5532161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552B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552B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552B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552B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118</Words>
  <Characters>678</Characters>
  <Application>Microsoft Office Word</Application>
  <DocSecurity>0</DocSecurity>
  <Lines>5</Lines>
  <Paragraphs>1</Paragraphs>
  <ScaleCrop>false</ScaleCrop>
  <Company/>
  <LinksUpToDate>false</LinksUpToDate>
  <CharactersWithSpaces>795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2026-08-12T04:54:00Z</dcterms:created>
  <dcterms:modified xsi:type="dcterms:W3CDTF">2026-08-12T04:54:00Z</dcterms:modified>
</cp:coreProperties>
</file>